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207" w:rsidRDefault="00443207" w:rsidP="00443207">
      <w:pPr>
        <w:pStyle w:val="Nagwek"/>
        <w:jc w:val="both"/>
        <w:rPr>
          <w:rFonts w:eastAsia="Calibri" w:cstheme="minorHAnsi"/>
          <w:color w:val="000000"/>
          <w:sz w:val="18"/>
          <w:szCs w:val="18"/>
        </w:rPr>
      </w:pPr>
    </w:p>
    <w:p w:rsidR="00BF7E33" w:rsidRPr="00BF7E33" w:rsidRDefault="00BF7E33" w:rsidP="00443207">
      <w:pPr>
        <w:pStyle w:val="Nagwek"/>
        <w:jc w:val="both"/>
        <w:rPr>
          <w:rFonts w:eastAsia="Calibri" w:cstheme="minorHAnsi"/>
          <w:b/>
          <w:color w:val="000000"/>
          <w:sz w:val="24"/>
          <w:szCs w:val="24"/>
        </w:rPr>
      </w:pPr>
      <w:r w:rsidRPr="00BF7E33">
        <w:rPr>
          <w:rFonts w:eastAsia="Calibri" w:cstheme="minorHAnsi"/>
          <w:b/>
          <w:color w:val="000000"/>
          <w:sz w:val="24"/>
          <w:szCs w:val="24"/>
        </w:rPr>
        <w:t>Miejsce SCWEW w</w:t>
      </w:r>
      <w:r w:rsidR="004A59A9">
        <w:rPr>
          <w:rFonts w:eastAsia="Calibri" w:cstheme="minorHAnsi"/>
          <w:b/>
          <w:color w:val="000000"/>
          <w:sz w:val="24"/>
          <w:szCs w:val="24"/>
        </w:rPr>
        <w:t xml:space="preserve"> promowaniu edukacji włączające</w:t>
      </w:r>
      <w:r w:rsidR="00153C75">
        <w:rPr>
          <w:rFonts w:eastAsia="Calibri" w:cstheme="minorHAnsi"/>
          <w:b/>
          <w:color w:val="000000"/>
          <w:sz w:val="24"/>
          <w:szCs w:val="24"/>
        </w:rPr>
        <w:t>j</w:t>
      </w:r>
      <w:bookmarkStart w:id="0" w:name="_GoBack"/>
      <w:bookmarkEnd w:id="0"/>
    </w:p>
    <w:p w:rsidR="00BF7E33" w:rsidRPr="00BF7E33" w:rsidRDefault="00BF7E33" w:rsidP="00443207">
      <w:pPr>
        <w:pStyle w:val="Nagwek"/>
        <w:jc w:val="both"/>
        <w:rPr>
          <w:rFonts w:eastAsia="Calibri" w:cstheme="minorHAnsi"/>
          <w:color w:val="000000"/>
          <w:sz w:val="24"/>
          <w:szCs w:val="24"/>
        </w:rPr>
      </w:pPr>
    </w:p>
    <w:p w:rsidR="00F21956" w:rsidRDefault="00FB148E" w:rsidP="00F21956">
      <w:pPr>
        <w:pStyle w:val="Nagwek"/>
        <w:spacing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Z</w:t>
      </w:r>
      <w:r w:rsidR="00F21956">
        <w:rPr>
          <w:rFonts w:eastAsia="Calibri" w:cstheme="minorHAnsi"/>
          <w:color w:val="000000"/>
          <w:sz w:val="24"/>
          <w:szCs w:val="24"/>
        </w:rPr>
        <w:t>godnie z założeniami projektu</w:t>
      </w:r>
      <w:r>
        <w:rPr>
          <w:rFonts w:eastAsia="Calibri" w:cstheme="minorHAnsi"/>
          <w:color w:val="000000"/>
          <w:sz w:val="24"/>
          <w:szCs w:val="24"/>
        </w:rPr>
        <w:t xml:space="preserve"> „Pilotażowe wdrożenie modelu Specjalistycznych Centrów Wspierających Edukację Włączającą (SCWEW)” placówka pełniąca rolę SCWEW</w:t>
      </w:r>
      <w:r w:rsidR="00F21956">
        <w:rPr>
          <w:rFonts w:eastAsia="Calibri" w:cstheme="minorHAnsi"/>
          <w:color w:val="000000"/>
          <w:sz w:val="24"/>
          <w:szCs w:val="24"/>
        </w:rPr>
        <w:t xml:space="preserve"> </w:t>
      </w:r>
      <w:r>
        <w:rPr>
          <w:rFonts w:eastAsia="Calibri" w:cstheme="minorHAnsi"/>
          <w:color w:val="000000"/>
          <w:sz w:val="24"/>
          <w:szCs w:val="24"/>
        </w:rPr>
        <w:t>realizuje bardzo ważne zadanie. Swoimi działaniami wpływa</w:t>
      </w:r>
      <w:r w:rsidR="00F21956">
        <w:rPr>
          <w:rFonts w:eastAsia="Calibri" w:cstheme="minorHAnsi"/>
          <w:color w:val="000000"/>
          <w:sz w:val="24"/>
          <w:szCs w:val="24"/>
        </w:rPr>
        <w:t xml:space="preserve"> na środowisko lokalne </w:t>
      </w:r>
      <w:r>
        <w:rPr>
          <w:rFonts w:eastAsia="Calibri" w:cstheme="minorHAnsi"/>
          <w:color w:val="000000"/>
          <w:sz w:val="24"/>
          <w:szCs w:val="24"/>
        </w:rPr>
        <w:br/>
        <w:t>i propaguje</w:t>
      </w:r>
      <w:r w:rsidR="00F21956">
        <w:rPr>
          <w:rFonts w:eastAsia="Calibri" w:cstheme="minorHAnsi"/>
          <w:color w:val="000000"/>
          <w:sz w:val="24"/>
          <w:szCs w:val="24"/>
        </w:rPr>
        <w:t xml:space="preserve"> wdrażanie zmian zmierzających do budowania społeczności włączającej.</w:t>
      </w:r>
      <w:r w:rsidR="00BA75D4">
        <w:rPr>
          <w:rFonts w:eastAsia="Calibri" w:cstheme="minorHAnsi"/>
          <w:color w:val="000000"/>
          <w:sz w:val="24"/>
          <w:szCs w:val="24"/>
        </w:rPr>
        <w:t xml:space="preserve"> </w:t>
      </w:r>
      <w:r>
        <w:rPr>
          <w:rFonts w:eastAsia="Calibri" w:cstheme="minorHAnsi"/>
          <w:color w:val="000000"/>
          <w:sz w:val="24"/>
          <w:szCs w:val="24"/>
        </w:rPr>
        <w:br/>
      </w:r>
      <w:r w:rsidR="00BA75D4">
        <w:rPr>
          <w:rFonts w:eastAsia="Calibri" w:cstheme="minorHAnsi"/>
          <w:color w:val="000000"/>
          <w:sz w:val="24"/>
          <w:szCs w:val="24"/>
        </w:rPr>
        <w:t>Zespół specjalistów re</w:t>
      </w:r>
      <w:r>
        <w:rPr>
          <w:rFonts w:eastAsia="Calibri" w:cstheme="minorHAnsi"/>
          <w:color w:val="000000"/>
          <w:sz w:val="24"/>
          <w:szCs w:val="24"/>
        </w:rPr>
        <w:t>alizujących zadania w projekcie powinien być inicjatorem zmian procesowych prowadzących</w:t>
      </w:r>
      <w:r w:rsidR="00BA75D4">
        <w:rPr>
          <w:rFonts w:eastAsia="Calibri" w:cstheme="minorHAnsi"/>
          <w:color w:val="000000"/>
          <w:sz w:val="24"/>
          <w:szCs w:val="24"/>
        </w:rPr>
        <w:t xml:space="preserve"> do wdrożenia edukacji włączającej w przedszkolach i szkołach ogólnodostępnych. </w:t>
      </w:r>
      <w:r w:rsidR="0042217A">
        <w:rPr>
          <w:rFonts w:eastAsia="Calibri" w:cstheme="minorHAnsi"/>
          <w:color w:val="000000"/>
          <w:sz w:val="24"/>
          <w:szCs w:val="24"/>
        </w:rPr>
        <w:t xml:space="preserve">Przeprowadzenie takich zmian jest możliwe między innymi </w:t>
      </w:r>
      <w:r w:rsidR="0042217A">
        <w:rPr>
          <w:rFonts w:eastAsia="Calibri" w:cstheme="minorHAnsi"/>
          <w:color w:val="000000"/>
          <w:sz w:val="24"/>
          <w:szCs w:val="24"/>
        </w:rPr>
        <w:br/>
        <w:t>przez</w:t>
      </w:r>
      <w:r w:rsidR="00BA75D4">
        <w:rPr>
          <w:rFonts w:eastAsia="Calibri" w:cstheme="minorHAnsi"/>
          <w:color w:val="000000"/>
          <w:sz w:val="24"/>
          <w:szCs w:val="24"/>
        </w:rPr>
        <w:t xml:space="preserve"> </w:t>
      </w:r>
      <w:r w:rsidR="0042217A">
        <w:rPr>
          <w:rFonts w:eastAsia="Calibri" w:cstheme="minorHAnsi"/>
          <w:color w:val="000000"/>
          <w:sz w:val="24"/>
          <w:szCs w:val="24"/>
        </w:rPr>
        <w:t>kształtowanie</w:t>
      </w:r>
      <w:r w:rsidR="00BA75D4">
        <w:rPr>
          <w:rFonts w:eastAsia="Calibri" w:cstheme="minorHAnsi"/>
          <w:color w:val="000000"/>
          <w:sz w:val="24"/>
          <w:szCs w:val="24"/>
        </w:rPr>
        <w:t xml:space="preserve"> u nauczycieli nowych kompetencji dydaktycznych, wychowawczych </w:t>
      </w:r>
      <w:r w:rsidR="0042217A">
        <w:rPr>
          <w:rFonts w:eastAsia="Calibri" w:cstheme="minorHAnsi"/>
          <w:color w:val="000000"/>
          <w:sz w:val="24"/>
          <w:szCs w:val="24"/>
        </w:rPr>
        <w:br/>
      </w:r>
      <w:r w:rsidR="00BA75D4">
        <w:rPr>
          <w:rFonts w:eastAsia="Calibri" w:cstheme="minorHAnsi"/>
          <w:color w:val="000000"/>
          <w:sz w:val="24"/>
          <w:szCs w:val="24"/>
        </w:rPr>
        <w:t xml:space="preserve">i opiekuńczych, ponieważ praca w grupie czy klasie zróżnicowanej wymaga </w:t>
      </w:r>
      <w:r w:rsidR="0042217A">
        <w:rPr>
          <w:rFonts w:eastAsia="Calibri" w:cstheme="minorHAnsi"/>
          <w:color w:val="000000"/>
          <w:sz w:val="24"/>
          <w:szCs w:val="24"/>
        </w:rPr>
        <w:t xml:space="preserve">dostosowania </w:t>
      </w:r>
      <w:r w:rsidR="00BA75D4">
        <w:rPr>
          <w:rFonts w:eastAsia="Calibri" w:cstheme="minorHAnsi"/>
          <w:color w:val="000000"/>
          <w:sz w:val="24"/>
          <w:szCs w:val="24"/>
        </w:rPr>
        <w:t xml:space="preserve">procesu </w:t>
      </w:r>
      <w:r w:rsidR="0042217A">
        <w:rPr>
          <w:rFonts w:eastAsia="Calibri" w:cstheme="minorHAnsi"/>
          <w:color w:val="000000"/>
          <w:sz w:val="24"/>
          <w:szCs w:val="24"/>
        </w:rPr>
        <w:t xml:space="preserve">nauczania - uczenia się </w:t>
      </w:r>
      <w:r w:rsidR="00BA75D4">
        <w:rPr>
          <w:rFonts w:eastAsia="Calibri" w:cstheme="minorHAnsi"/>
          <w:color w:val="000000"/>
          <w:sz w:val="24"/>
          <w:szCs w:val="24"/>
        </w:rPr>
        <w:t>do zróżnicowanych potrzeb i możliwości dzieci</w:t>
      </w:r>
      <w:r w:rsidR="009A5025">
        <w:rPr>
          <w:rFonts w:eastAsia="Calibri" w:cstheme="minorHAnsi"/>
          <w:color w:val="000000"/>
          <w:sz w:val="24"/>
          <w:szCs w:val="24"/>
        </w:rPr>
        <w:t>.</w:t>
      </w:r>
    </w:p>
    <w:p w:rsidR="009A5025" w:rsidRDefault="009A5025" w:rsidP="00F21956">
      <w:pPr>
        <w:pStyle w:val="Nagwek"/>
        <w:spacing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Podstawowe wartości związane z procesem nauczania i uczenia się, które według Europejskiej Agencji ds. Specjalnych Potrzeb i Edukacji Włączającej są ważne dla pełnego rozwoju przedszkoli i szkół to:</w:t>
      </w:r>
    </w:p>
    <w:p w:rsidR="009A5025" w:rsidRDefault="009A5025" w:rsidP="00F21956">
      <w:pPr>
        <w:pStyle w:val="Nagwek"/>
        <w:spacing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1)docenianie różnorodności p</w:t>
      </w:r>
      <w:r w:rsidR="0042217A">
        <w:rPr>
          <w:rFonts w:eastAsia="Calibri" w:cstheme="minorHAnsi"/>
          <w:color w:val="000000"/>
          <w:sz w:val="24"/>
          <w:szCs w:val="24"/>
        </w:rPr>
        <w:t>olegające na traktowaniu różnic między uczniami jako zalet</w:t>
      </w:r>
      <w:r>
        <w:rPr>
          <w:rFonts w:eastAsia="Calibri" w:cstheme="minorHAnsi"/>
          <w:color w:val="000000"/>
          <w:sz w:val="24"/>
          <w:szCs w:val="24"/>
        </w:rPr>
        <w:t xml:space="preserve"> </w:t>
      </w:r>
      <w:r w:rsidR="0042217A">
        <w:rPr>
          <w:rFonts w:eastAsia="Calibri" w:cstheme="minorHAnsi"/>
          <w:color w:val="000000"/>
          <w:sz w:val="24"/>
          <w:szCs w:val="24"/>
        </w:rPr>
        <w:br/>
        <w:t>i czynników sprzyjających</w:t>
      </w:r>
      <w:r>
        <w:rPr>
          <w:rFonts w:eastAsia="Calibri" w:cstheme="minorHAnsi"/>
          <w:color w:val="000000"/>
          <w:sz w:val="24"/>
          <w:szCs w:val="24"/>
        </w:rPr>
        <w:t xml:space="preserve"> edukacji</w:t>
      </w:r>
    </w:p>
    <w:p w:rsidR="009A5025" w:rsidRDefault="009A5025" w:rsidP="00F21956">
      <w:pPr>
        <w:pStyle w:val="Nagwek"/>
        <w:spacing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2)wspieranie wszystkich uczniów</w:t>
      </w:r>
      <w:r w:rsidR="003848A7">
        <w:rPr>
          <w:rFonts w:eastAsia="Calibri" w:cstheme="minorHAnsi"/>
          <w:color w:val="000000"/>
          <w:sz w:val="24"/>
          <w:szCs w:val="24"/>
        </w:rPr>
        <w:t>,</w:t>
      </w:r>
      <w:r>
        <w:rPr>
          <w:rFonts w:eastAsia="Calibri" w:cstheme="minorHAnsi"/>
          <w:color w:val="000000"/>
          <w:sz w:val="24"/>
          <w:szCs w:val="24"/>
        </w:rPr>
        <w:t xml:space="preserve"> zgodnie z czym nauczyciele zakładają, że każdy będzie miał znaczące postępy w nauce</w:t>
      </w:r>
    </w:p>
    <w:p w:rsidR="009A5025" w:rsidRDefault="009A5025" w:rsidP="00F21956">
      <w:pPr>
        <w:pStyle w:val="Nagwek"/>
        <w:spacing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 xml:space="preserve">3)nastawienie na współpracę </w:t>
      </w:r>
      <w:r w:rsidR="003848A7">
        <w:rPr>
          <w:rFonts w:eastAsia="Calibri" w:cstheme="minorHAnsi"/>
          <w:color w:val="000000"/>
          <w:sz w:val="24"/>
          <w:szCs w:val="24"/>
        </w:rPr>
        <w:t>oparte na przeświadczeniu</w:t>
      </w:r>
      <w:r>
        <w:rPr>
          <w:rFonts w:eastAsia="Calibri" w:cstheme="minorHAnsi"/>
          <w:color w:val="000000"/>
          <w:sz w:val="24"/>
          <w:szCs w:val="24"/>
        </w:rPr>
        <w:t>, że praca</w:t>
      </w:r>
      <w:r w:rsidR="003848A7">
        <w:rPr>
          <w:rFonts w:eastAsia="Calibri" w:cstheme="minorHAnsi"/>
          <w:color w:val="000000"/>
          <w:sz w:val="24"/>
          <w:szCs w:val="24"/>
        </w:rPr>
        <w:t xml:space="preserve"> zespołowa i współdziałanie są</w:t>
      </w:r>
      <w:r>
        <w:rPr>
          <w:rFonts w:eastAsia="Calibri" w:cstheme="minorHAnsi"/>
          <w:color w:val="000000"/>
          <w:sz w:val="24"/>
          <w:szCs w:val="24"/>
        </w:rPr>
        <w:t xml:space="preserve"> bardzo ważne</w:t>
      </w:r>
      <w:r w:rsidR="003848A7">
        <w:rPr>
          <w:rFonts w:eastAsia="Calibri" w:cstheme="minorHAnsi"/>
          <w:color w:val="000000"/>
          <w:sz w:val="24"/>
          <w:szCs w:val="24"/>
        </w:rPr>
        <w:t xml:space="preserve"> w procesie edukacji</w:t>
      </w:r>
    </w:p>
    <w:p w:rsidR="009A5025" w:rsidRDefault="009A5025" w:rsidP="00F21956">
      <w:pPr>
        <w:pStyle w:val="Nagwek"/>
        <w:spacing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4)indywidualny rozwój zawodowy polegający na uczeniu się nauczycieli przez całe życie, doskonaleniu wiedzy i umiejętności.</w:t>
      </w:r>
    </w:p>
    <w:p w:rsidR="00743B56" w:rsidRDefault="00743B56" w:rsidP="00F21956">
      <w:pPr>
        <w:pStyle w:val="Nagwek"/>
        <w:spacing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Zgodnie z założeniami edukacji włączającej i projektu wsparcie udzielane placówkom ogólnodostępnym przez SCWEW obejmuje takie działania, jak:</w:t>
      </w:r>
    </w:p>
    <w:p w:rsidR="00743B56" w:rsidRDefault="00743B56" w:rsidP="00F21956">
      <w:pPr>
        <w:pStyle w:val="Nagwek"/>
        <w:spacing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-</w:t>
      </w:r>
      <w:r w:rsidR="00EC0F27">
        <w:rPr>
          <w:rFonts w:eastAsia="Calibri" w:cstheme="minorHAnsi"/>
          <w:color w:val="000000"/>
          <w:sz w:val="24"/>
          <w:szCs w:val="24"/>
        </w:rPr>
        <w:t>przekazywanie</w:t>
      </w:r>
      <w:r w:rsidR="00630A8B">
        <w:rPr>
          <w:rFonts w:eastAsia="Calibri" w:cstheme="minorHAnsi"/>
          <w:color w:val="000000"/>
          <w:sz w:val="24"/>
          <w:szCs w:val="24"/>
        </w:rPr>
        <w:t xml:space="preserve"> wiedzy i umiejętności specjalistów pracownikom przedszkoli i szkół objętych wsparciem</w:t>
      </w:r>
    </w:p>
    <w:p w:rsidR="00630A8B" w:rsidRDefault="00630A8B" w:rsidP="00F21956">
      <w:pPr>
        <w:pStyle w:val="Nagwek"/>
        <w:spacing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-zakup w ramach wypożyczalni specjalistycznych sprzętów, materiałów, pomocy dydaktycznych do pracy w klasie zróżnicowanej</w:t>
      </w:r>
    </w:p>
    <w:p w:rsidR="00630A8B" w:rsidRDefault="00630A8B" w:rsidP="00F21956">
      <w:pPr>
        <w:pStyle w:val="Nagwek"/>
        <w:spacing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-przygotowywanie szkoleń i materiałów edukacyjnych</w:t>
      </w:r>
    </w:p>
    <w:p w:rsidR="00630A8B" w:rsidRDefault="00630A8B" w:rsidP="00F21956">
      <w:pPr>
        <w:pStyle w:val="Nagwek"/>
        <w:spacing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-zorganizowanie sieci współpracy i samokształcenia</w:t>
      </w:r>
    </w:p>
    <w:p w:rsidR="00630A8B" w:rsidRDefault="00630A8B" w:rsidP="00F21956">
      <w:pPr>
        <w:pStyle w:val="Nagwek"/>
        <w:spacing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-podejmowanie działań adekwatnych do zdiagnozowanych potrzeb przedszkoli i szkół</w:t>
      </w:r>
      <w:r w:rsidR="009C0652">
        <w:rPr>
          <w:rFonts w:eastAsia="Calibri" w:cstheme="minorHAnsi"/>
          <w:color w:val="000000"/>
          <w:sz w:val="24"/>
          <w:szCs w:val="24"/>
        </w:rPr>
        <w:t xml:space="preserve">, </w:t>
      </w:r>
      <w:r w:rsidR="00EC0F27">
        <w:rPr>
          <w:rFonts w:eastAsia="Calibri" w:cstheme="minorHAnsi"/>
          <w:color w:val="000000"/>
          <w:sz w:val="24"/>
          <w:szCs w:val="24"/>
        </w:rPr>
        <w:br/>
      </w:r>
      <w:r w:rsidR="009C0652">
        <w:rPr>
          <w:rFonts w:eastAsia="Calibri" w:cstheme="minorHAnsi"/>
          <w:color w:val="000000"/>
          <w:sz w:val="24"/>
          <w:szCs w:val="24"/>
        </w:rPr>
        <w:t xml:space="preserve">w tym </w:t>
      </w:r>
      <w:r w:rsidR="00EC0F27">
        <w:rPr>
          <w:rFonts w:eastAsia="Calibri" w:cstheme="minorHAnsi"/>
          <w:color w:val="000000"/>
          <w:sz w:val="24"/>
          <w:szCs w:val="24"/>
        </w:rPr>
        <w:t xml:space="preserve">prowadzenie </w:t>
      </w:r>
      <w:r w:rsidR="009C0652">
        <w:rPr>
          <w:rFonts w:eastAsia="Calibri" w:cstheme="minorHAnsi"/>
          <w:color w:val="000000"/>
          <w:sz w:val="24"/>
          <w:szCs w:val="24"/>
        </w:rPr>
        <w:t>konsultacji</w:t>
      </w:r>
      <w:r w:rsidR="00EC0F27">
        <w:rPr>
          <w:rFonts w:eastAsia="Calibri" w:cstheme="minorHAnsi"/>
          <w:color w:val="000000"/>
          <w:sz w:val="24"/>
          <w:szCs w:val="24"/>
        </w:rPr>
        <w:t xml:space="preserve">, obserwacji zajęć, </w:t>
      </w:r>
      <w:r w:rsidR="009C0652">
        <w:rPr>
          <w:rFonts w:eastAsia="Calibri" w:cstheme="minorHAnsi"/>
          <w:color w:val="000000"/>
          <w:sz w:val="24"/>
          <w:szCs w:val="24"/>
        </w:rPr>
        <w:t>zajęć modelowych</w:t>
      </w:r>
    </w:p>
    <w:p w:rsidR="00630A8B" w:rsidRDefault="00630A8B" w:rsidP="00F21956">
      <w:pPr>
        <w:pStyle w:val="Nagwek"/>
        <w:spacing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lastRenderedPageBreak/>
        <w:t>-wymianę wiedzy i doświadczeń między nauczycielami i specjalistami.</w:t>
      </w:r>
    </w:p>
    <w:p w:rsidR="00CF0978" w:rsidRDefault="00CF0978" w:rsidP="00F21956">
      <w:pPr>
        <w:pStyle w:val="Nagwek"/>
        <w:spacing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SCWEW według założeń ma być nowym rozwiązaniem organizacyjnym tworzącym sieć społeczną ukierunkowaną na wsparcie systemowe dziecka, rodziny i szkoły.</w:t>
      </w:r>
    </w:p>
    <w:p w:rsidR="00445E17" w:rsidRDefault="00445E17" w:rsidP="00F21956">
      <w:pPr>
        <w:pStyle w:val="Nagwek"/>
        <w:spacing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Więcej informa</w:t>
      </w:r>
      <w:r w:rsidR="00497DC4">
        <w:rPr>
          <w:rFonts w:eastAsia="Calibri" w:cstheme="minorHAnsi"/>
          <w:color w:val="000000"/>
          <w:sz w:val="24"/>
          <w:szCs w:val="24"/>
        </w:rPr>
        <w:t>cji o projekcie można znaleźć na</w:t>
      </w:r>
      <w:r>
        <w:rPr>
          <w:rFonts w:eastAsia="Calibri" w:cstheme="minorHAnsi"/>
          <w:color w:val="000000"/>
          <w:sz w:val="24"/>
          <w:szCs w:val="24"/>
        </w:rPr>
        <w:t xml:space="preserve"> stronie internetowej SOSW w Węgrowie </w:t>
      </w:r>
      <w:r w:rsidR="00497DC4">
        <w:rPr>
          <w:rFonts w:eastAsia="Calibri" w:cstheme="minorHAnsi"/>
          <w:color w:val="000000"/>
          <w:sz w:val="24"/>
          <w:szCs w:val="24"/>
        </w:rPr>
        <w:br/>
      </w:r>
      <w:r>
        <w:rPr>
          <w:rFonts w:eastAsia="Calibri" w:cstheme="minorHAnsi"/>
          <w:color w:val="000000"/>
          <w:sz w:val="24"/>
          <w:szCs w:val="24"/>
        </w:rPr>
        <w:t xml:space="preserve">pod adresem: </w:t>
      </w:r>
      <w:hyperlink r:id="rId8" w:history="1">
        <w:r w:rsidRPr="00BE2E96">
          <w:rPr>
            <w:rStyle w:val="Hipercze"/>
            <w:rFonts w:eastAsia="Calibri" w:cstheme="minorHAnsi"/>
            <w:sz w:val="24"/>
            <w:szCs w:val="24"/>
          </w:rPr>
          <w:t>www.sosw.wegrow.pl</w:t>
        </w:r>
      </w:hyperlink>
      <w:r>
        <w:rPr>
          <w:rFonts w:eastAsia="Calibri" w:cstheme="minorHAnsi"/>
          <w:color w:val="000000"/>
          <w:sz w:val="24"/>
          <w:szCs w:val="24"/>
        </w:rPr>
        <w:t xml:space="preserve"> (zakładka SCWEW)</w:t>
      </w:r>
      <w:r w:rsidR="00497DC4">
        <w:rPr>
          <w:rFonts w:eastAsia="Calibri" w:cstheme="minorHAnsi"/>
          <w:color w:val="000000"/>
          <w:sz w:val="24"/>
          <w:szCs w:val="24"/>
        </w:rPr>
        <w:t>.</w:t>
      </w:r>
    </w:p>
    <w:p w:rsidR="00497DC4" w:rsidRDefault="00497DC4" w:rsidP="00F21956">
      <w:pPr>
        <w:pStyle w:val="Nagwek"/>
        <w:spacing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Dane kontaktowe:</w:t>
      </w:r>
    </w:p>
    <w:p w:rsidR="00497DC4" w:rsidRDefault="00497DC4" w:rsidP="00F21956">
      <w:pPr>
        <w:pStyle w:val="Nagwek"/>
        <w:spacing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Tel. 257920161</w:t>
      </w:r>
    </w:p>
    <w:p w:rsidR="00497DC4" w:rsidRPr="00BF7E33" w:rsidRDefault="00497DC4" w:rsidP="00F21956">
      <w:pPr>
        <w:pStyle w:val="Nagwek"/>
        <w:spacing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Adres e-mail: scwew.wegrow@wp.pl</w:t>
      </w:r>
    </w:p>
    <w:sectPr w:rsidR="00497DC4" w:rsidRPr="00BF7E3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A2E" w:rsidRDefault="00F01A2E" w:rsidP="005F21E3">
      <w:r>
        <w:separator/>
      </w:r>
    </w:p>
  </w:endnote>
  <w:endnote w:type="continuationSeparator" w:id="0">
    <w:p w:rsidR="00F01A2E" w:rsidRDefault="00F01A2E" w:rsidP="005F2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F4C" w:rsidRDefault="00407F4C" w:rsidP="00407F4C">
    <w:pPr>
      <w:pStyle w:val="Stopka"/>
      <w:jc w:val="center"/>
    </w:pPr>
  </w:p>
  <w:p w:rsidR="00407F4C" w:rsidRDefault="00407F4C" w:rsidP="00407F4C">
    <w:pPr>
      <w:pStyle w:val="Stopka"/>
      <w:jc w:val="center"/>
    </w:pPr>
    <w:r>
      <w:t>____________________________________________________________________________________</w:t>
    </w:r>
  </w:p>
  <w:p w:rsidR="005F21E3" w:rsidRPr="00407F4C" w:rsidRDefault="00074941" w:rsidP="00407F4C">
    <w:pPr>
      <w:pStyle w:val="Stopka"/>
      <w:jc w:val="center"/>
    </w:pPr>
    <w:r w:rsidRPr="00407F4C">
      <w:t>Projekt „Pilotażowe wdrożenie modelu Specjalistycznych Centrów</w:t>
    </w:r>
    <w:r w:rsidR="00407F4C" w:rsidRPr="00407F4C">
      <w:t xml:space="preserve"> </w:t>
    </w:r>
    <w:r w:rsidR="00407F4C">
      <w:t xml:space="preserve">                                                                  </w:t>
    </w:r>
    <w:r w:rsidR="00407F4C" w:rsidRPr="00407F4C">
      <w:t>Wspierających Edukację Włączającą (SCWEW)”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A2E" w:rsidRDefault="00F01A2E" w:rsidP="005F21E3">
      <w:r>
        <w:separator/>
      </w:r>
    </w:p>
  </w:footnote>
  <w:footnote w:type="continuationSeparator" w:id="0">
    <w:p w:rsidR="00F01A2E" w:rsidRDefault="00F01A2E" w:rsidP="005F2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1E3" w:rsidRDefault="00B57EEA">
    <w:pPr>
      <w:pStyle w:val="Nagwek"/>
    </w:pPr>
    <w:r>
      <w:rPr>
        <w:noProof/>
      </w:rPr>
      <w:drawing>
        <wp:inline distT="0" distB="0" distL="0" distR="0" wp14:anchorId="5F56B005" wp14:editId="1BABA24F">
          <wp:extent cx="5532120" cy="5562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12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14896D5E"/>
    <w:multiLevelType w:val="hybridMultilevel"/>
    <w:tmpl w:val="0D62B1BA"/>
    <w:styleLink w:val="Zaimportowanystyl7"/>
    <w:lvl w:ilvl="0" w:tplc="E2E8953A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60808A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4AC50A">
      <w:start w:val="1"/>
      <w:numFmt w:val="lowerRoman"/>
      <w:lvlText w:val="%3."/>
      <w:lvlJc w:val="left"/>
      <w:pPr>
        <w:ind w:left="1866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848ED8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B26E7E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FE40DA">
      <w:start w:val="1"/>
      <w:numFmt w:val="lowerRoman"/>
      <w:lvlText w:val="%6."/>
      <w:lvlJc w:val="left"/>
      <w:pPr>
        <w:ind w:left="4026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E057C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DE439A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9248D8">
      <w:start w:val="1"/>
      <w:numFmt w:val="lowerRoman"/>
      <w:lvlText w:val="%9."/>
      <w:lvlJc w:val="left"/>
      <w:pPr>
        <w:ind w:left="6186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EEF636B"/>
    <w:multiLevelType w:val="hybridMultilevel"/>
    <w:tmpl w:val="D79293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1F4C13"/>
    <w:multiLevelType w:val="hybridMultilevel"/>
    <w:tmpl w:val="8912F7F2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1980" w:hanging="360"/>
      </w:pPr>
    </w:lvl>
    <w:lvl w:ilvl="2" w:tplc="AE6E1D00">
      <w:start w:val="1"/>
      <w:numFmt w:val="upperRoman"/>
      <w:lvlText w:val="%3."/>
      <w:lvlJc w:val="left"/>
      <w:pPr>
        <w:ind w:left="3240" w:hanging="720"/>
      </w:pPr>
      <w:rPr>
        <w:b/>
      </w:r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CA6684B"/>
    <w:multiLevelType w:val="hybridMultilevel"/>
    <w:tmpl w:val="D08C3C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3E098E"/>
    <w:multiLevelType w:val="hybridMultilevel"/>
    <w:tmpl w:val="AEDCC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A1988"/>
    <w:multiLevelType w:val="hybridMultilevel"/>
    <w:tmpl w:val="A37C7E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E6148E"/>
    <w:multiLevelType w:val="hybridMultilevel"/>
    <w:tmpl w:val="6526E9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1C09CF"/>
    <w:multiLevelType w:val="hybridMultilevel"/>
    <w:tmpl w:val="0D82AA1A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461AFE"/>
    <w:multiLevelType w:val="hybridMultilevel"/>
    <w:tmpl w:val="80909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E4476"/>
    <w:multiLevelType w:val="multilevel"/>
    <w:tmpl w:val="1988FCA6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D95"/>
    <w:rsid w:val="00023E96"/>
    <w:rsid w:val="00037700"/>
    <w:rsid w:val="000722D7"/>
    <w:rsid w:val="00074941"/>
    <w:rsid w:val="00093D95"/>
    <w:rsid w:val="000A7991"/>
    <w:rsid w:val="00101C91"/>
    <w:rsid w:val="00143EE4"/>
    <w:rsid w:val="00153C75"/>
    <w:rsid w:val="001A5F8B"/>
    <w:rsid w:val="001B03D1"/>
    <w:rsid w:val="001E7BAE"/>
    <w:rsid w:val="00223A25"/>
    <w:rsid w:val="002971B3"/>
    <w:rsid w:val="002E10C3"/>
    <w:rsid w:val="002E2864"/>
    <w:rsid w:val="00305328"/>
    <w:rsid w:val="0038416E"/>
    <w:rsid w:val="003848A7"/>
    <w:rsid w:val="00407F4C"/>
    <w:rsid w:val="0042217A"/>
    <w:rsid w:val="00443207"/>
    <w:rsid w:val="00445E17"/>
    <w:rsid w:val="00497DC4"/>
    <w:rsid w:val="004A358C"/>
    <w:rsid w:val="004A59A9"/>
    <w:rsid w:val="004C3542"/>
    <w:rsid w:val="00511DA7"/>
    <w:rsid w:val="0053704E"/>
    <w:rsid w:val="005601F8"/>
    <w:rsid w:val="005846A7"/>
    <w:rsid w:val="005B28EE"/>
    <w:rsid w:val="005D17CA"/>
    <w:rsid w:val="005F059C"/>
    <w:rsid w:val="005F21E3"/>
    <w:rsid w:val="00630A8B"/>
    <w:rsid w:val="006E6A3F"/>
    <w:rsid w:val="006F4B84"/>
    <w:rsid w:val="00743B56"/>
    <w:rsid w:val="00795311"/>
    <w:rsid w:val="007C7987"/>
    <w:rsid w:val="007F1346"/>
    <w:rsid w:val="008A4420"/>
    <w:rsid w:val="008F1377"/>
    <w:rsid w:val="008F5B66"/>
    <w:rsid w:val="0097643D"/>
    <w:rsid w:val="009A5025"/>
    <w:rsid w:val="009B38C1"/>
    <w:rsid w:val="009B42D9"/>
    <w:rsid w:val="009C0380"/>
    <w:rsid w:val="009C0652"/>
    <w:rsid w:val="009E5DDB"/>
    <w:rsid w:val="00A07F44"/>
    <w:rsid w:val="00A17FE6"/>
    <w:rsid w:val="00A85D58"/>
    <w:rsid w:val="00AB17B7"/>
    <w:rsid w:val="00AC7181"/>
    <w:rsid w:val="00AD3A2D"/>
    <w:rsid w:val="00AF1A78"/>
    <w:rsid w:val="00B33DFC"/>
    <w:rsid w:val="00B57EEA"/>
    <w:rsid w:val="00BA75D4"/>
    <w:rsid w:val="00BE40B5"/>
    <w:rsid w:val="00BF7E33"/>
    <w:rsid w:val="00C02989"/>
    <w:rsid w:val="00CB0EEE"/>
    <w:rsid w:val="00CD10C5"/>
    <w:rsid w:val="00CE3458"/>
    <w:rsid w:val="00CF0120"/>
    <w:rsid w:val="00CF0978"/>
    <w:rsid w:val="00D94992"/>
    <w:rsid w:val="00DA477C"/>
    <w:rsid w:val="00DE6936"/>
    <w:rsid w:val="00E25493"/>
    <w:rsid w:val="00E62A31"/>
    <w:rsid w:val="00EA4E77"/>
    <w:rsid w:val="00EB30AE"/>
    <w:rsid w:val="00EC0F27"/>
    <w:rsid w:val="00F01A2E"/>
    <w:rsid w:val="00F21956"/>
    <w:rsid w:val="00F4424E"/>
    <w:rsid w:val="00F462BA"/>
    <w:rsid w:val="00F94392"/>
    <w:rsid w:val="00FB148E"/>
    <w:rsid w:val="00FB4622"/>
    <w:rsid w:val="00FD132F"/>
    <w:rsid w:val="00FD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21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1E3"/>
  </w:style>
  <w:style w:type="paragraph" w:styleId="Stopka">
    <w:name w:val="footer"/>
    <w:basedOn w:val="Normalny"/>
    <w:link w:val="StopkaZnak"/>
    <w:uiPriority w:val="99"/>
    <w:unhideWhenUsed/>
    <w:rsid w:val="005F21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1E3"/>
  </w:style>
  <w:style w:type="paragraph" w:styleId="Tekstdymka">
    <w:name w:val="Balloon Text"/>
    <w:basedOn w:val="Normalny"/>
    <w:link w:val="TekstdymkaZnak"/>
    <w:uiPriority w:val="99"/>
    <w:semiHidden/>
    <w:unhideWhenUsed/>
    <w:rsid w:val="005F21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1E3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511DA7"/>
  </w:style>
  <w:style w:type="table" w:styleId="Tabela-Siatka">
    <w:name w:val="Table Grid"/>
    <w:basedOn w:val="Standardowy"/>
    <w:uiPriority w:val="59"/>
    <w:rsid w:val="00511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3207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basedOn w:val="Domylnaczcionkaakapitu"/>
    <w:qFormat/>
    <w:rsid w:val="00443207"/>
    <w:rPr>
      <w:rFonts w:ascii="Times New Roman" w:hAnsi="Times New Roman" w:cs="Times New Roman" w:hint="default"/>
      <w:b/>
      <w:bCs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43207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43207"/>
    <w:pPr>
      <w:ind w:left="720"/>
      <w:contextualSpacing/>
    </w:pPr>
  </w:style>
  <w:style w:type="paragraph" w:customStyle="1" w:styleId="Default">
    <w:name w:val="Default"/>
    <w:rsid w:val="004432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298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29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02989"/>
    <w:rPr>
      <w:vertAlign w:val="superscript"/>
    </w:rPr>
  </w:style>
  <w:style w:type="numbering" w:customStyle="1" w:styleId="Zaimportowanystyl7">
    <w:name w:val="Zaimportowany styl 7"/>
    <w:rsid w:val="005D17CA"/>
    <w:pPr>
      <w:numPr>
        <w:numId w:val="8"/>
      </w:numPr>
    </w:pPr>
  </w:style>
  <w:style w:type="paragraph" w:styleId="Tekstpodstawowy">
    <w:name w:val="Body Text"/>
    <w:basedOn w:val="Normalny"/>
    <w:link w:val="TekstpodstawowyZnak"/>
    <w:semiHidden/>
    <w:rsid w:val="006F4B84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F4B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F4B84"/>
    <w:pPr>
      <w:jc w:val="center"/>
    </w:pPr>
    <w:rPr>
      <w:b/>
      <w:bCs/>
      <w:sz w:val="24"/>
    </w:rPr>
  </w:style>
  <w:style w:type="character" w:customStyle="1" w:styleId="TytuZnak">
    <w:name w:val="Tytuł Znak"/>
    <w:basedOn w:val="Domylnaczcionkaakapitu"/>
    <w:link w:val="Tytu"/>
    <w:rsid w:val="006F4B8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21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1E3"/>
  </w:style>
  <w:style w:type="paragraph" w:styleId="Stopka">
    <w:name w:val="footer"/>
    <w:basedOn w:val="Normalny"/>
    <w:link w:val="StopkaZnak"/>
    <w:uiPriority w:val="99"/>
    <w:unhideWhenUsed/>
    <w:rsid w:val="005F21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1E3"/>
  </w:style>
  <w:style w:type="paragraph" w:styleId="Tekstdymka">
    <w:name w:val="Balloon Text"/>
    <w:basedOn w:val="Normalny"/>
    <w:link w:val="TekstdymkaZnak"/>
    <w:uiPriority w:val="99"/>
    <w:semiHidden/>
    <w:unhideWhenUsed/>
    <w:rsid w:val="005F21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1E3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511DA7"/>
  </w:style>
  <w:style w:type="table" w:styleId="Tabela-Siatka">
    <w:name w:val="Table Grid"/>
    <w:basedOn w:val="Standardowy"/>
    <w:uiPriority w:val="59"/>
    <w:rsid w:val="00511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3207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basedOn w:val="Domylnaczcionkaakapitu"/>
    <w:qFormat/>
    <w:rsid w:val="00443207"/>
    <w:rPr>
      <w:rFonts w:ascii="Times New Roman" w:hAnsi="Times New Roman" w:cs="Times New Roman" w:hint="default"/>
      <w:b/>
      <w:bCs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43207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43207"/>
    <w:pPr>
      <w:ind w:left="720"/>
      <w:contextualSpacing/>
    </w:pPr>
  </w:style>
  <w:style w:type="paragraph" w:customStyle="1" w:styleId="Default">
    <w:name w:val="Default"/>
    <w:rsid w:val="004432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298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29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02989"/>
    <w:rPr>
      <w:vertAlign w:val="superscript"/>
    </w:rPr>
  </w:style>
  <w:style w:type="numbering" w:customStyle="1" w:styleId="Zaimportowanystyl7">
    <w:name w:val="Zaimportowany styl 7"/>
    <w:rsid w:val="005D17CA"/>
    <w:pPr>
      <w:numPr>
        <w:numId w:val="8"/>
      </w:numPr>
    </w:pPr>
  </w:style>
  <w:style w:type="paragraph" w:styleId="Tekstpodstawowy">
    <w:name w:val="Body Text"/>
    <w:basedOn w:val="Normalny"/>
    <w:link w:val="TekstpodstawowyZnak"/>
    <w:semiHidden/>
    <w:rsid w:val="006F4B84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F4B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F4B84"/>
    <w:pPr>
      <w:jc w:val="center"/>
    </w:pPr>
    <w:rPr>
      <w:b/>
      <w:bCs/>
      <w:sz w:val="24"/>
    </w:rPr>
  </w:style>
  <w:style w:type="character" w:customStyle="1" w:styleId="TytuZnak">
    <w:name w:val="Tytuł Znak"/>
    <w:basedOn w:val="Domylnaczcionkaakapitu"/>
    <w:link w:val="Tytu"/>
    <w:rsid w:val="006F4B8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w.wegr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51</cp:revision>
  <dcterms:created xsi:type="dcterms:W3CDTF">2022-03-01T09:04:00Z</dcterms:created>
  <dcterms:modified xsi:type="dcterms:W3CDTF">2022-09-19T16:46:00Z</dcterms:modified>
</cp:coreProperties>
</file>