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E5204" w14:textId="77777777" w:rsidR="00950BD0" w:rsidRDefault="00000000">
      <w:pPr>
        <w:jc w:val="center"/>
        <w:rPr>
          <w:color w:val="366091"/>
          <w:sz w:val="26"/>
          <w:szCs w:val="26"/>
        </w:rPr>
      </w:pPr>
      <w:r>
        <w:rPr>
          <w:b/>
          <w:bCs/>
          <w:color w:val="366091"/>
          <w:sz w:val="28"/>
          <w:szCs w:val="28"/>
        </w:rPr>
        <w:t>SCENARIUSZ GODZINY WYCHOWAWCZEJ</w:t>
      </w:r>
    </w:p>
    <w:p w14:paraId="171D4709" w14:textId="77777777" w:rsidR="00950BD0" w:rsidRDefault="00000000">
      <w:pPr>
        <w:rPr>
          <w:color w:val="4F81BD"/>
          <w:sz w:val="24"/>
          <w:szCs w:val="24"/>
        </w:rPr>
      </w:pPr>
      <w:r>
        <w:rPr>
          <w:b/>
          <w:bCs/>
          <w:color w:val="4F81BD"/>
          <w:sz w:val="26"/>
          <w:szCs w:val="26"/>
        </w:rPr>
        <w:t>Temat 3: “Casting szkół”</w:t>
      </w:r>
    </w:p>
    <w:p w14:paraId="593AE71B" w14:textId="77777777" w:rsidR="00950BD0" w:rsidRDefault="00000000">
      <w:pPr>
        <w:rPr>
          <w:color w:val="4F81BD"/>
          <w:sz w:val="24"/>
          <w:szCs w:val="24"/>
        </w:rPr>
      </w:pPr>
      <w:r>
        <w:rPr>
          <w:b/>
          <w:bCs/>
          <w:color w:val="4F81BD"/>
          <w:sz w:val="26"/>
          <w:szCs w:val="26"/>
        </w:rPr>
        <w:t>Cel ogólny</w:t>
      </w:r>
    </w:p>
    <w:p w14:paraId="43C0D18C" w14:textId="77777777" w:rsidR="00950BD0" w:rsidRDefault="00000000">
      <w:r>
        <w:t>Wsparcie uczennic i uczniów w przejściu od deklarowanych wartości (S1) i wstępnego dopasowania modeli szkół (S2) do realnej analizy oferty szkół ponadpodstawowych w swojej okolicy lub w pobliskim dużym mieście (także z możliwością internatu) oraz stworzenia wstępnego rankingu szkół zgodnego z własnym „kompasem” wartości i zainteresowań.</w:t>
      </w:r>
    </w:p>
    <w:p w14:paraId="5733C06C" w14:textId="77777777" w:rsidR="00950BD0" w:rsidRDefault="00000000">
      <w:r>
        <w:rPr>
          <w:b/>
          <w:bCs/>
          <w:color w:val="4F81BD"/>
          <w:sz w:val="26"/>
          <w:szCs w:val="26"/>
        </w:rPr>
        <w:t>Szczegółowe cele zajęć</w:t>
      </w:r>
      <w:r>
        <w:br/>
        <w:t>Po zajęciach uczeń/uczennica:</w:t>
      </w:r>
    </w:p>
    <w:p w14:paraId="7769E3E5" w14:textId="77777777" w:rsidR="00950BD0" w:rsidRDefault="00000000">
      <w:pPr>
        <w:numPr>
          <w:ilvl w:val="0"/>
          <w:numId w:val="1"/>
        </w:numPr>
        <w:spacing w:after="0"/>
      </w:pPr>
      <w:r>
        <w:t>potrafi przedstawić swoje TOP 3 wartości (wypracowane w S1/S2) i użyć ich jako kryteriów oceny szkoły,</w:t>
      </w:r>
    </w:p>
    <w:p w14:paraId="3458C147" w14:textId="77777777" w:rsidR="00950BD0" w:rsidRDefault="00000000">
      <w:pPr>
        <w:numPr>
          <w:ilvl w:val="0"/>
          <w:numId w:val="1"/>
        </w:numPr>
        <w:spacing w:after="0"/>
      </w:pPr>
      <w:r>
        <w:t>potrafi zebrać podstawowe informacje o realnej szkole ponadpodstawowej (strona www / profile / informacje o internacie i dojeździe) i odróżnić „hasła promocyjne” od konkretów,</w:t>
      </w:r>
    </w:p>
    <w:p w14:paraId="4BFB88A6" w14:textId="77777777" w:rsidR="00950BD0" w:rsidRDefault="00000000">
      <w:pPr>
        <w:numPr>
          <w:ilvl w:val="0"/>
          <w:numId w:val="1"/>
        </w:numPr>
        <w:spacing w:after="0"/>
      </w:pPr>
      <w:r>
        <w:t>potrafi wskazać „dowody na realizację wartości” w ofercie szkoły (np. projekty, koła, praktyki, atmosfera, wsparcie, wolontariat),</w:t>
      </w:r>
    </w:p>
    <w:p w14:paraId="0BB62991" w14:textId="77777777" w:rsidR="00950BD0" w:rsidRDefault="00000000">
      <w:pPr>
        <w:numPr>
          <w:ilvl w:val="0"/>
          <w:numId w:val="1"/>
        </w:numPr>
        <w:spacing w:after="0"/>
      </w:pPr>
      <w:r>
        <w:t>potrafi uwzględnić realne ograniczenia (dojazd, internat, progi punktowe) i nazwać możliwe kompromisy,</w:t>
      </w:r>
    </w:p>
    <w:p w14:paraId="66654A4F" w14:textId="77777777" w:rsidR="00950BD0" w:rsidRDefault="00000000">
      <w:pPr>
        <w:numPr>
          <w:ilvl w:val="0"/>
          <w:numId w:val="1"/>
        </w:numPr>
      </w:pPr>
      <w:r>
        <w:t>tworzy wstępny ranking 3 szkół oraz uzasadnia wybór językiem wartości i zainteresowań.</w:t>
      </w:r>
    </w:p>
    <w:p w14:paraId="56E0A019" w14:textId="77777777" w:rsidR="00950BD0" w:rsidRDefault="00000000">
      <w:r>
        <w:t>Ty, jako wychowawczyni/wychowawca:</w:t>
      </w:r>
    </w:p>
    <w:p w14:paraId="026AD267" w14:textId="77777777" w:rsidR="00950BD0" w:rsidRDefault="00000000">
      <w:pPr>
        <w:numPr>
          <w:ilvl w:val="0"/>
          <w:numId w:val="3"/>
        </w:numPr>
        <w:spacing w:after="0"/>
      </w:pPr>
      <w:r>
        <w:t>pomagasz klasie przejść od rozmowy o wartościach” do praktycznego działania (research, kryteria, decyzje),</w:t>
      </w:r>
    </w:p>
    <w:p w14:paraId="57165B6F" w14:textId="77777777" w:rsidR="00950BD0" w:rsidRDefault="00000000">
      <w:pPr>
        <w:numPr>
          <w:ilvl w:val="0"/>
          <w:numId w:val="3"/>
        </w:numPr>
        <w:spacing w:after="0"/>
      </w:pPr>
      <w:r>
        <w:t>zyskujesz wgląd w to, co dla uczniów i uczennic jest naprawdę ważne (np. relacje, bezpieczeństwo, rozwój, autonomia, pasje), a co jest tylko „modą” lub presją otoczenia,</w:t>
      </w:r>
    </w:p>
    <w:p w14:paraId="0FBE9D00" w14:textId="77777777" w:rsidR="00950BD0" w:rsidRDefault="00000000">
      <w:pPr>
        <w:numPr>
          <w:ilvl w:val="0"/>
          <w:numId w:val="3"/>
        </w:numPr>
        <w:spacing w:after="0"/>
      </w:pPr>
      <w:r>
        <w:t>uczysz krytycznego myślenia: „pokaż dowód” zamiast „bo szkoła tak napisała”,</w:t>
      </w:r>
    </w:p>
    <w:p w14:paraId="1E99D428" w14:textId="77777777" w:rsidR="00950BD0" w:rsidRDefault="00000000">
      <w:pPr>
        <w:numPr>
          <w:ilvl w:val="0"/>
          <w:numId w:val="3"/>
        </w:numPr>
      </w:pPr>
      <w:r>
        <w:t>wzmacniasz autonomię uczniów i uczennic w procesie wyboru szkoły, nie narzucając „jedynie słusznej” drogi.</w:t>
      </w:r>
    </w:p>
    <w:p w14:paraId="0E6CBD21" w14:textId="77777777" w:rsidR="00950BD0" w:rsidRDefault="00000000">
      <w:pPr>
        <w:rPr>
          <w:b/>
          <w:bCs/>
          <w:color w:val="4F81BD"/>
          <w:sz w:val="26"/>
          <w:szCs w:val="26"/>
        </w:rPr>
      </w:pPr>
      <w:r>
        <w:rPr>
          <w:b/>
          <w:bCs/>
          <w:color w:val="4F81BD"/>
          <w:sz w:val="26"/>
          <w:szCs w:val="26"/>
        </w:rPr>
        <w:t>Informacje wprowadzające</w:t>
      </w:r>
    </w:p>
    <w:p w14:paraId="7CA0501C" w14:textId="77777777" w:rsidR="00950BD0" w:rsidRDefault="00950BD0"/>
    <w:sdt>
      <w:sdtPr>
        <w:tag w:val="goog_rdk_0"/>
        <w:id w:val="-922232985"/>
        <w:lock w:val="contentLocked"/>
      </w:sdtPr>
      <w:sdtContent>
        <w:tbl>
          <w:tblPr>
            <w:tblStyle w:val="a"/>
            <w:tblW w:w="864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2610"/>
            <w:gridCol w:w="6030"/>
          </w:tblGrid>
          <w:tr w:rsidR="00950BD0" w14:paraId="0B3FA064" w14:textId="77777777">
            <w:tc>
              <w:tcPr>
                <w:tcW w:w="261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D2E3A0F" w14:textId="77777777" w:rsidR="00950BD0" w:rsidRDefault="00000000">
                <w:r>
                  <w:rPr>
                    <w:b/>
                    <w:bCs/>
                  </w:rPr>
                  <w:t>Dla kogo</w:t>
                </w:r>
              </w:p>
            </w:tc>
            <w:tc>
              <w:tcPr>
                <w:tcW w:w="603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1761CE6" w14:textId="77777777" w:rsidR="00950BD0" w:rsidRDefault="00000000">
                <w:r>
                  <w:t>Uczniowie i uczennice klas 7–8 szkoły podstawowej</w:t>
                </w:r>
              </w:p>
            </w:tc>
          </w:tr>
          <w:tr w:rsidR="00950BD0" w14:paraId="42D6E544" w14:textId="77777777">
            <w:tc>
              <w:tcPr>
                <w:tcW w:w="261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2F8C0F8" w14:textId="77777777" w:rsidR="00950BD0" w:rsidRDefault="00000000">
                <w:r>
                  <w:rPr>
                    <w:b/>
                    <w:bCs/>
                  </w:rPr>
                  <w:lastRenderedPageBreak/>
                  <w:t>Czas trwania</w:t>
                </w:r>
              </w:p>
            </w:tc>
            <w:tc>
              <w:tcPr>
                <w:tcW w:w="603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C0FBD1D" w14:textId="77777777" w:rsidR="00950BD0" w:rsidRDefault="00000000">
                <w:r>
                  <w:t>45 minut (w tym czas na organizację rozpoczęcia i zakończenia lekcji)</w:t>
                </w:r>
              </w:p>
            </w:tc>
          </w:tr>
          <w:tr w:rsidR="00950BD0" w14:paraId="575A0C88" w14:textId="77777777">
            <w:tc>
              <w:tcPr>
                <w:tcW w:w="261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926327A" w14:textId="77777777" w:rsidR="00950BD0" w:rsidRDefault="00000000">
                <w:r>
                  <w:rPr>
                    <w:b/>
                    <w:bCs/>
                  </w:rPr>
                  <w:t>Metody pracy</w:t>
                </w:r>
              </w:p>
            </w:tc>
            <w:tc>
              <w:tcPr>
                <w:tcW w:w="603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96B44D1" w14:textId="77777777" w:rsidR="00950BD0" w:rsidRDefault="00000000">
                <w:pPr>
                  <w:widowControl w:val="0"/>
                  <w:spacing w:after="0" w:line="240" w:lineRule="auto"/>
                </w:pPr>
                <w:r>
                  <w:rPr>
                    <w:b/>
                    <w:bCs/>
                  </w:rPr>
                  <w:t>Metody podające</w:t>
                </w:r>
                <w:r>
                  <w:t>: mini-wykład; mini-podsumowania</w:t>
                </w:r>
              </w:p>
              <w:p w14:paraId="033BDF3F" w14:textId="77777777" w:rsidR="00950BD0" w:rsidRDefault="00000000">
                <w:pPr>
                  <w:widowControl w:val="0"/>
                  <w:spacing w:after="0" w:line="240" w:lineRule="auto"/>
                </w:pPr>
                <w:r>
                  <w:rPr>
                    <w:b/>
                    <w:bCs/>
                  </w:rPr>
                  <w:t>Metody programowane</w:t>
                </w:r>
                <w:r>
                  <w:t>: praca z zasobami cyfrowymi, praca z kartą pracy.</w:t>
                </w:r>
              </w:p>
              <w:p w14:paraId="2AF014C8" w14:textId="77777777" w:rsidR="00950BD0" w:rsidRDefault="00000000">
                <w:pPr>
                  <w:widowControl w:val="0"/>
                  <w:spacing w:after="0" w:line="240" w:lineRule="auto"/>
                </w:pPr>
                <w:r>
                  <w:rPr>
                    <w:b/>
                    <w:bCs/>
                  </w:rPr>
                  <w:t>Metody poszukujące</w:t>
                </w:r>
                <w:r>
                  <w:t>: metoda dialogowa; analiza dowodowa tekstów źródłowych; dyskusja moderowana.</w:t>
                </w:r>
              </w:p>
            </w:tc>
          </w:tr>
          <w:tr w:rsidR="00950BD0" w14:paraId="72FB358B" w14:textId="77777777">
            <w:tc>
              <w:tcPr>
                <w:tcW w:w="261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49FA003" w14:textId="77777777" w:rsidR="00950BD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Formy pracy</w:t>
                </w:r>
              </w:p>
            </w:tc>
            <w:tc>
              <w:tcPr>
                <w:tcW w:w="603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ACA6E6D" w14:textId="77777777" w:rsidR="00950BD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</w:pPr>
                <w:r>
                  <w:t>Indywidualna, w parach, w grupach oraz zbiorowa (na forum klasy).</w:t>
                </w:r>
              </w:p>
            </w:tc>
          </w:tr>
          <w:tr w:rsidR="00950BD0" w14:paraId="1872B8FD" w14:textId="77777777">
            <w:tc>
              <w:tcPr>
                <w:tcW w:w="261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A420FB5" w14:textId="77777777" w:rsidR="00950BD0" w:rsidRDefault="00000000">
                <w:r>
                  <w:rPr>
                    <w:b/>
                    <w:bCs/>
                  </w:rPr>
                  <w:t>Środki dydaktyczne</w:t>
                </w:r>
              </w:p>
            </w:tc>
            <w:tc>
              <w:tcPr>
                <w:tcW w:w="603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361501F" w14:textId="77777777" w:rsidR="00950BD0" w:rsidRDefault="00000000">
                <w:pPr>
                  <w:spacing w:after="0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Karty pracy:</w:t>
                </w:r>
              </w:p>
              <w:p w14:paraId="074B860A" w14:textId="77777777" w:rsidR="00950BD0" w:rsidRDefault="00000000">
                <w:pPr>
                  <w:spacing w:after="0"/>
                </w:pPr>
                <w:r>
                  <w:t xml:space="preserve">Załącznik 1: Wizytówki szkół (szablon), </w:t>
                </w:r>
              </w:p>
              <w:p w14:paraId="7761D9C3" w14:textId="77777777" w:rsidR="00950BD0" w:rsidRDefault="00000000">
                <w:pPr>
                  <w:spacing w:after="0"/>
                </w:pPr>
                <w:r>
                  <w:t xml:space="preserve">Załącznik 2: Checklista „Detektyw Wartości”, </w:t>
                </w:r>
              </w:p>
              <w:p w14:paraId="7FEC0D84" w14:textId="77777777" w:rsidR="00950BD0" w:rsidRDefault="00000000">
                <w:pPr>
                  <w:spacing w:after="0"/>
                </w:pPr>
                <w:r>
                  <w:t xml:space="preserve">Załącznik 3: Karta „Mój ranking szkół – Karta Przetargu”. </w:t>
                </w:r>
              </w:p>
              <w:p w14:paraId="1DCF6E93" w14:textId="77777777" w:rsidR="00950BD0" w:rsidRDefault="00000000">
                <w:pPr>
                  <w:spacing w:after="0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Narzędzia: </w:t>
                </w:r>
              </w:p>
              <w:p w14:paraId="39D1CD5A" w14:textId="77777777" w:rsidR="00950BD0" w:rsidRDefault="00000000">
                <w:pPr>
                  <w:spacing w:after="0"/>
                </w:pPr>
                <w:r>
                  <w:t xml:space="preserve">Urządzenia z dostępem do internetu (telefony/tablety/komputery), </w:t>
                </w:r>
              </w:p>
              <w:p w14:paraId="40BFC844" w14:textId="77777777" w:rsidR="00950BD0" w:rsidRDefault="00000000">
                <w:pPr>
                  <w:spacing w:after="0"/>
                </w:pPr>
                <w:r>
                  <w:t>tablica/flipchart, stoper/timer,</w:t>
                </w:r>
              </w:p>
            </w:tc>
          </w:tr>
          <w:tr w:rsidR="00950BD0" w14:paraId="1F46F51B" w14:textId="77777777">
            <w:tc>
              <w:tcPr>
                <w:tcW w:w="261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42F850D" w14:textId="77777777" w:rsidR="00950BD0" w:rsidRDefault="00000000">
                <w:pPr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Wskazówki organizacyjne</w:t>
                </w:r>
              </w:p>
            </w:tc>
            <w:tc>
              <w:tcPr>
                <w:tcW w:w="603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E0FED9C" w14:textId="77777777" w:rsidR="00950BD0" w:rsidRDefault="00000000">
                <w:pPr>
                  <w:spacing w:after="0"/>
                </w:pPr>
                <w:r>
                  <w:rPr>
                    <w:b/>
                    <w:bCs/>
                  </w:rPr>
                  <w:t>Aranżacja przestrzeni:</w:t>
                </w:r>
                <w:r>
                  <w:t xml:space="preserve"> ustawienie ławek umożliwiające pracę w parach i szybkie konsultacje.</w:t>
                </w:r>
              </w:p>
              <w:p w14:paraId="341B41C1" w14:textId="77777777" w:rsidR="00950BD0" w:rsidRDefault="00000000">
                <w:pPr>
                  <w:spacing w:after="0"/>
                </w:pPr>
                <w:r>
                  <w:rPr>
                    <w:b/>
                    <w:bCs/>
                  </w:rPr>
                  <w:t xml:space="preserve">Bezpieczeństwo emocjonalne: </w:t>
                </w:r>
                <w:r>
                  <w:t>zasada dobrowolności wypowiedzi; nie oceniamy wyborów ani ambicji („chcę prestiż” i „chcę spokoju” są tak samo realne).</w:t>
                </w:r>
              </w:p>
              <w:p w14:paraId="14B658EA" w14:textId="77777777" w:rsidR="00950BD0" w:rsidRDefault="00000000">
                <w:pPr>
                  <w:spacing w:after="0"/>
                </w:pPr>
                <w:r>
                  <w:rPr>
                    <w:b/>
                    <w:bCs/>
                  </w:rPr>
                  <w:t xml:space="preserve">Zarządzanie czasem: </w:t>
                </w:r>
                <w:r>
                  <w:t>widoczny timer; krótkie, jasne polecenia; zapowiadanie przejść między etapami.</w:t>
                </w:r>
              </w:p>
              <w:p w14:paraId="327DCDA5" w14:textId="77777777" w:rsidR="00950BD0" w:rsidRDefault="00000000">
                <w:pPr>
                  <w:spacing w:after="0"/>
                </w:pPr>
                <w:r>
                  <w:rPr>
                    <w:b/>
                    <w:bCs/>
                  </w:rPr>
                  <w:t>Przygotowanie materiałów:</w:t>
                </w:r>
                <w:r>
                  <w:t xml:space="preserve"> ustal z klasą prostą zasadę „telefon służy dziś jako lupa detektywa” (tylko do zadań). Jeśli to możliwe, poproś uczniów o pracę w parach: jedna osoba obsługuje urządzenie, druga notuje. Przygotuj materiały dla każdej uczennicy i ucznia.</w:t>
                </w:r>
              </w:p>
            </w:tc>
          </w:tr>
          <w:tr w:rsidR="00950BD0" w14:paraId="4B31BB6F" w14:textId="77777777">
            <w:tc>
              <w:tcPr>
                <w:tcW w:w="261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035CF33" w14:textId="77777777" w:rsidR="00950BD0" w:rsidRDefault="00000000">
                <w:pPr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Uwagi</w:t>
                </w:r>
              </w:p>
            </w:tc>
            <w:tc>
              <w:tcPr>
                <w:tcW w:w="603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B5A8875" w14:textId="77777777" w:rsidR="00950BD0" w:rsidRDefault="00000000">
                <w:r>
                  <w:t xml:space="preserve">Scenariusz S3 jest kontynuacją S1 i S2. Zakładamy, że uczennice i uczniowie mają już wybrane TOP 3 wartości. W S3 nie wracamy do ponownego wybierania wartości, tylko analizujemy konkretne szkoły i szukamy dowodów na to, jakie wartości dana szkoła wspiera w praktyce. Zajęcia powinny się odbyć najpóźniej do końca grudnia, aby uczennice i uczniowie mogli przygotować się do spotkań rekrutacyjnych w szkołach. </w:t>
                </w:r>
              </w:p>
            </w:tc>
          </w:tr>
        </w:tbl>
      </w:sdtContent>
    </w:sdt>
    <w:p w14:paraId="4DF06BC3" w14:textId="77777777" w:rsidR="00950BD0" w:rsidRDefault="00950BD0"/>
    <w:p w14:paraId="1B62FAE6" w14:textId="77777777" w:rsidR="00950BD0" w:rsidRDefault="00950BD0"/>
    <w:p w14:paraId="3F4001FA" w14:textId="77777777" w:rsidR="00950BD0" w:rsidRDefault="00000000">
      <w:pPr>
        <w:rPr>
          <w:color w:val="4F81BD"/>
          <w:sz w:val="26"/>
          <w:szCs w:val="26"/>
        </w:rPr>
      </w:pPr>
      <w:r>
        <w:rPr>
          <w:b/>
          <w:bCs/>
          <w:color w:val="4F81BD"/>
          <w:sz w:val="26"/>
          <w:szCs w:val="26"/>
        </w:rPr>
        <w:t>PRZEBIEG ZAJĘĆ</w:t>
      </w:r>
    </w:p>
    <w:p w14:paraId="1598A50C" w14:textId="77777777" w:rsidR="00950BD0" w:rsidRDefault="00000000">
      <w:pPr>
        <w:rPr>
          <w:b/>
          <w:bCs/>
          <w:color w:val="4F81BD"/>
          <w:sz w:val="26"/>
          <w:szCs w:val="26"/>
        </w:rPr>
      </w:pPr>
      <w:r>
        <w:rPr>
          <w:b/>
          <w:bCs/>
          <w:color w:val="4F81BD"/>
          <w:sz w:val="26"/>
          <w:szCs w:val="26"/>
        </w:rPr>
        <w:t>ETAP 1. Rozgrzewka – „Szybkie skojarzenia” (ok. 5 min)</w:t>
      </w:r>
    </w:p>
    <w:p w14:paraId="1C006CF1" w14:textId="77777777" w:rsidR="00950BD0" w:rsidRDefault="00000000">
      <w:r>
        <w:t>Rozpoczynając zajęcia możesz powiedzieć do klasy:</w:t>
      </w:r>
    </w:p>
    <w:p w14:paraId="57601A23" w14:textId="77777777" w:rsidR="00950BD0" w:rsidRDefault="00000000">
      <w:pPr>
        <w:numPr>
          <w:ilvl w:val="0"/>
          <w:numId w:val="17"/>
        </w:numPr>
        <w:spacing w:after="0"/>
        <w:rPr>
          <w:i/>
          <w:iCs/>
        </w:rPr>
      </w:pPr>
      <w:r>
        <w:rPr>
          <w:i/>
          <w:iCs/>
        </w:rPr>
        <w:t>Dziś przechodzimy do realu: sprawdzimy oferty prawdziwych szkół. Wasze wartości są jak filtr w telefonie – tylko że zamiast upiększać zdjęcia, pomagają podejmować decyzje.</w:t>
      </w:r>
    </w:p>
    <w:p w14:paraId="1CD7A096" w14:textId="77777777" w:rsidR="00950BD0" w:rsidRDefault="00000000">
      <w:pPr>
        <w:numPr>
          <w:ilvl w:val="0"/>
          <w:numId w:val="17"/>
        </w:numPr>
        <w:rPr>
          <w:i/>
          <w:iCs/>
        </w:rPr>
      </w:pPr>
      <w:r>
        <w:rPr>
          <w:i/>
          <w:iCs/>
        </w:rPr>
        <w:t>Uwaga: na tej lekcji nie wybieramy „najlepszej szkoły w rankingu”. Szukamy szkoły, która ma sens dla Ciebie.</w:t>
      </w:r>
    </w:p>
    <w:p w14:paraId="1738553D" w14:textId="77777777" w:rsidR="00950BD0" w:rsidRDefault="00000000">
      <w:r>
        <w:t>Instrukcja:</w:t>
      </w:r>
    </w:p>
    <w:p w14:paraId="672AC838" w14:textId="77777777" w:rsidR="00950BD0" w:rsidRDefault="00000000">
      <w:pPr>
        <w:numPr>
          <w:ilvl w:val="0"/>
          <w:numId w:val="10"/>
        </w:numPr>
        <w:spacing w:after="0"/>
      </w:pPr>
      <w:r>
        <w:t>Poproś u</w:t>
      </w:r>
      <w:r>
        <w:rPr>
          <w:color w:val="434343"/>
        </w:rPr>
        <w:t>czniów i uczennice,</w:t>
      </w:r>
      <w:r>
        <w:t xml:space="preserve"> by w 20–30 sekund przypomnieli sobie (na kartce lub w myślach) swoje TOP 3 wartości z S1/S2.</w:t>
      </w:r>
    </w:p>
    <w:p w14:paraId="6F4FFBFC" w14:textId="77777777" w:rsidR="00950BD0" w:rsidRDefault="00000000">
      <w:pPr>
        <w:numPr>
          <w:ilvl w:val="0"/>
          <w:numId w:val="10"/>
        </w:numPr>
        <w:spacing w:after="0"/>
      </w:pPr>
      <w:r>
        <w:t>Wymień nazwy  4-6 wybranych lokalnych i/lub z pobliskiego miasta szkół (opcjonalnie z internatem). Wybierając szkoły zwróć uwagę, aby znalazły się wśród nich licea, technika i szkoły branżowe, zarówno prestiżowe, jak i z niską opinią na rynku.</w:t>
      </w:r>
    </w:p>
    <w:p w14:paraId="6A82E51C" w14:textId="77777777" w:rsidR="00950BD0" w:rsidRDefault="00000000">
      <w:pPr>
        <w:numPr>
          <w:ilvl w:val="0"/>
          <w:numId w:val="10"/>
        </w:numPr>
      </w:pPr>
      <w:r>
        <w:t>Na każdą szkołę uczniowie i uczennice mają 30 sekund: zapisują pierwsze skojarzenie (1–3 słowa).</w:t>
      </w:r>
    </w:p>
    <w:p w14:paraId="3A9C5909" w14:textId="77777777" w:rsidR="00950BD0" w:rsidRDefault="00000000">
      <w:pPr>
        <w:rPr>
          <w:i/>
          <w:iCs/>
        </w:rPr>
      </w:pPr>
      <w:r>
        <w:t xml:space="preserve">Tę część możesz np. zakończyć takim zdaniem: </w:t>
      </w:r>
      <w:r>
        <w:rPr>
          <w:i/>
          <w:iCs/>
        </w:rPr>
        <w:t>Skojarzenia są jak trailer filmu: mogą być trafne, mogą być mylące. Dziś robimy wersję pełnometrażową – szukamy konkretów.</w:t>
      </w:r>
    </w:p>
    <w:p w14:paraId="1B107D65" w14:textId="77777777" w:rsidR="00950BD0" w:rsidRDefault="00950BD0">
      <w:pPr>
        <w:rPr>
          <w:i/>
          <w:iCs/>
        </w:rPr>
      </w:pPr>
    </w:p>
    <w:tbl>
      <w:tblPr>
        <w:tblStyle w:val="a0"/>
        <w:tblW w:w="86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40"/>
      </w:tblGrid>
      <w:tr w:rsidR="00950BD0" w14:paraId="5D3E63CA" w14:textId="77777777">
        <w:tc>
          <w:tcPr>
            <w:tcW w:w="86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1"/>
              <w:id w:val="1505971817"/>
              <w:lock w:val="contentLocked"/>
            </w:sdtPr>
            <w:sdtContent>
              <w:p w14:paraId="62A75E56" w14:textId="77777777" w:rsidR="00950BD0" w:rsidRDefault="00000000">
                <w:r>
                  <w:rPr>
                    <w:b/>
                    <w:bCs/>
                  </w:rPr>
                  <w:t>Możliwe trudne zachowania</w:t>
                </w:r>
                <w:r>
                  <w:rPr>
                    <w:b/>
                    <w:bCs/>
                  </w:rPr>
                  <w:br/>
                </w:r>
                <w:r>
                  <w:t>Możliwa reakcja ucznia lub uczennicy: „Nie mam żadnych skojarzeń, nie pamiętam.”</w:t>
                </w:r>
              </w:p>
              <w:p w14:paraId="49DAF07E" w14:textId="77777777" w:rsidR="00950BD0" w:rsidRDefault="00000000">
                <w:pPr>
                  <w:rPr>
                    <w:i/>
                    <w:iCs/>
                  </w:rPr>
                </w:pPr>
                <w:r>
                  <w:rPr>
                    <w:b/>
                    <w:bCs/>
                  </w:rPr>
                  <w:t xml:space="preserve">Propozycja reakcji </w:t>
                </w:r>
                <w:r>
                  <w:rPr>
                    <w:b/>
                    <w:bCs/>
                  </w:rPr>
                  <w:br/>
                </w:r>
                <w:r>
                  <w:t>Możesz powiedzieć tak:</w:t>
                </w:r>
                <w:r>
                  <w:rPr>
                    <w:b/>
                    <w:bCs/>
                  </w:rPr>
                  <w:t xml:space="preserve"> </w:t>
                </w:r>
                <w:r>
                  <w:rPr>
                    <w:i/>
                    <w:iCs/>
                  </w:rPr>
                  <w:t>Wybierz roboczo 2–3 hasła z tablicy/chmury wartości z S1, które kojarzą ci się ze szkołą: np. spokój, relacje, rozwój, pieniądze, pasja, prestiż. To wystarczy, żeby zacząć analizę.</w:t>
                </w:r>
              </w:p>
              <w:p w14:paraId="6F48F726" w14:textId="77777777" w:rsidR="00950BD0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rPr>
                    <w:i/>
                    <w:iCs/>
                  </w:rPr>
                </w:pPr>
              </w:p>
            </w:sdtContent>
          </w:sdt>
        </w:tc>
      </w:tr>
    </w:tbl>
    <w:p w14:paraId="3D87274E" w14:textId="77777777" w:rsidR="00950BD0" w:rsidRDefault="00950BD0">
      <w:pPr>
        <w:rPr>
          <w:i/>
          <w:iCs/>
        </w:rPr>
      </w:pPr>
    </w:p>
    <w:p w14:paraId="04FBBCE6" w14:textId="77777777" w:rsidR="00950BD0" w:rsidRDefault="00000000">
      <w:r>
        <w:rPr>
          <w:b/>
          <w:bCs/>
          <w:color w:val="4F81BD"/>
          <w:sz w:val="26"/>
          <w:szCs w:val="26"/>
        </w:rPr>
        <w:t>ETAP 2. „Detektyw Wartości” – analiza realnych szkół (ok. 20 min)</w:t>
      </w:r>
    </w:p>
    <w:p w14:paraId="488A63B3" w14:textId="77777777" w:rsidR="00950BD0" w:rsidRDefault="00000000">
      <w:r>
        <w:t>Podaj instrukcję dla klasy.</w:t>
      </w:r>
    </w:p>
    <w:p w14:paraId="001FA0F3" w14:textId="77777777" w:rsidR="00950BD0" w:rsidRDefault="00000000">
      <w:pPr>
        <w:rPr>
          <w:i/>
          <w:iCs/>
        </w:rPr>
      </w:pPr>
      <w:r>
        <w:rPr>
          <w:i/>
          <w:iCs/>
        </w:rPr>
        <w:t xml:space="preserve">Pracujcie w parach. Wybierzcie jedną szkołę i wejdźcie na jej stronę www (zakładki typu: Oferta/Profil, Aktualności, Projekty, Koła, Rekrutacja, Internat). Sprawdźcie wspólnie oferty. </w:t>
      </w:r>
      <w:r>
        <w:rPr>
          <w:i/>
          <w:iCs/>
        </w:rPr>
        <w:lastRenderedPageBreak/>
        <w:t>Następnie wypełnijcie</w:t>
      </w:r>
      <w:r>
        <w:rPr>
          <w:i/>
          <w:iCs/>
          <w:color w:val="6AA84F"/>
        </w:rPr>
        <w:t xml:space="preserve"> </w:t>
      </w:r>
      <w:r>
        <w:rPr>
          <w:i/>
          <w:iCs/>
          <w:color w:val="FF0000"/>
        </w:rPr>
        <w:t>Załącznik 1</w:t>
      </w:r>
      <w:r>
        <w:rPr>
          <w:i/>
          <w:iCs/>
          <w:color w:val="6AA84F"/>
        </w:rPr>
        <w:t xml:space="preserve"> </w:t>
      </w:r>
      <w:r>
        <w:rPr>
          <w:i/>
          <w:iCs/>
        </w:rPr>
        <w:t>- checklista „Detektyw Wartości”, w której zaznaczcie najważniejsze elementy oferty i swoje spostrzeżenia.</w:t>
      </w:r>
      <w:r>
        <w:rPr>
          <w:i/>
          <w:iCs/>
        </w:rPr>
        <w:br/>
        <w:t xml:space="preserve"> Podczas pracy znajdźcie co najmniej 3 dowody, które pokazują, jakie wartości ta szkoła wspiera (np. rozwój, relacje, bezpieczeństwo, autonomia, praktyka, prestiż).</w:t>
      </w:r>
      <w:r>
        <w:rPr>
          <w:i/>
          <w:iCs/>
          <w:color w:val="FF0000"/>
        </w:rPr>
        <w:t xml:space="preserve"> </w:t>
      </w:r>
      <w:r>
        <w:rPr>
          <w:i/>
          <w:iCs/>
        </w:rPr>
        <w:t xml:space="preserve"> Następnie zaznaczcie, które z Waszych TOP 3 wartości ta szkoła wspiera najmocniej – i skąd to wiecie (konkret!).</w:t>
      </w:r>
    </w:p>
    <w:p w14:paraId="586E325D" w14:textId="77777777" w:rsidR="00950BD0" w:rsidRDefault="00000000">
      <w:r>
        <w:t>Uczennice i uczniów można połączyć w pary według podobnych zainteresowań lub preferowanego profilu kształcenia. Dzięki temu osoby o zbliżonych zainteresowaniach mogą wspólnie analizować ofertę wybranej szkoły</w:t>
      </w:r>
    </w:p>
    <w:p w14:paraId="168EFA72" w14:textId="77777777" w:rsidR="00950BD0" w:rsidRDefault="00000000">
      <w:r>
        <w:t>Zanim uczennice i uczniowie rozpoczną pracę omów wskazówki, co może być „dowodem” na realizację wartości np.:</w:t>
      </w:r>
    </w:p>
    <w:p w14:paraId="062AB56B" w14:textId="77777777" w:rsidR="00950BD0" w:rsidRDefault="00000000">
      <w:pPr>
        <w:numPr>
          <w:ilvl w:val="0"/>
          <w:numId w:val="16"/>
        </w:numPr>
        <w:spacing w:after="0"/>
      </w:pPr>
      <w:r>
        <w:t>koła zainteresowań, projekty, wyjazdy, wolontariat, tutoring/opieka, programy stypendialne, współpraca z firmami/uczelniami, praktyki, zajęcia sportowe, wsparcie psychologiczne, atmosfera opisywana w aktualnościach, informacja o internacie i opiece wychowawczej, realne sukcesy uczniów (konkursy, zawody),</w:t>
      </w:r>
    </w:p>
    <w:p w14:paraId="2F7E80B8" w14:textId="77777777" w:rsidR="00950BD0" w:rsidRDefault="00000000">
      <w:pPr>
        <w:numPr>
          <w:ilvl w:val="0"/>
          <w:numId w:val="16"/>
        </w:numPr>
      </w:pPr>
      <w:r>
        <w:t>język komunikacji szkoły: czy jest „presja i wynik”, czy „współpraca i rozwój”, czy „praktyka i zawód”.</w:t>
      </w:r>
    </w:p>
    <w:p w14:paraId="231CEB30" w14:textId="77777777" w:rsidR="00950BD0" w:rsidRDefault="00950BD0"/>
    <w:tbl>
      <w:tblPr>
        <w:tblStyle w:val="a1"/>
        <w:tblW w:w="86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40"/>
      </w:tblGrid>
      <w:tr w:rsidR="00950BD0" w14:paraId="42E85CE3" w14:textId="77777777">
        <w:tc>
          <w:tcPr>
            <w:tcW w:w="86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2"/>
              <w:id w:val="-852462744"/>
              <w:lock w:val="contentLocked"/>
            </w:sdtPr>
            <w:sdtContent>
              <w:p w14:paraId="277749D6" w14:textId="77777777" w:rsidR="00950BD0" w:rsidRDefault="00000000">
                <w:r>
                  <w:rPr>
                    <w:b/>
                    <w:bCs/>
                  </w:rPr>
                  <w:t>Możliwe trudne zachowania</w:t>
                </w:r>
                <w:r>
                  <w:rPr>
                    <w:b/>
                    <w:bCs/>
                  </w:rPr>
                  <w:br/>
                </w:r>
                <w:r>
                  <w:t>Możliwa reakcja ucznia lub uczennicy: „Na stronie jest marketing. Same hasła.”</w:t>
                </w:r>
              </w:p>
              <w:p w14:paraId="26584F77" w14:textId="77777777" w:rsidR="00950BD0" w:rsidRDefault="00000000">
                <w:pPr>
                  <w:rPr>
                    <w:i/>
                    <w:iCs/>
                  </w:rPr>
                </w:pPr>
                <w:r>
                  <w:rPr>
                    <w:b/>
                    <w:bCs/>
                  </w:rPr>
                  <w:t>Propozycja reakcji</w:t>
                </w:r>
                <w:r>
                  <w:rPr>
                    <w:b/>
                    <w:bCs/>
                  </w:rPr>
                  <w:br/>
                </w:r>
                <w:r>
                  <w:t xml:space="preserve">Możesz powiedzieć np.: </w:t>
                </w:r>
                <w:r>
                  <w:rPr>
                    <w:i/>
                    <w:iCs/>
                  </w:rPr>
                  <w:t>Świetna obserwacja. Właśnie o to chodzi w pracy detektywa. Szukajcie zakładki Aktualności/Projekty/Koła i sprawdzajcie, czy za hasłami idą działania. Jeśli nie ma dowodów – wpisujecie: “brak danych / same hasła”.</w:t>
                </w:r>
              </w:p>
              <w:p w14:paraId="24ED4EF7" w14:textId="77777777" w:rsidR="00950BD0" w:rsidRDefault="00000000">
                <w:r>
                  <w:rPr>
                    <w:b/>
                    <w:bCs/>
                  </w:rPr>
                  <w:t>Możliwa reakcja ucznia lub uczennicy</w:t>
                </w:r>
                <w:r>
                  <w:t>:</w:t>
                </w:r>
                <w:r>
                  <w:br/>
                  <w:t xml:space="preserve"> „Nie wiem, co mam sprawdzać.”</w:t>
                </w:r>
              </w:p>
              <w:p w14:paraId="3EFB1F30" w14:textId="77777777" w:rsidR="00950BD0" w:rsidRDefault="00000000">
                <w:pPr>
                  <w:rPr>
                    <w:i/>
                    <w:iCs/>
                  </w:rPr>
                </w:pPr>
                <w:r>
                  <w:rPr>
                    <w:b/>
                    <w:bCs/>
                  </w:rPr>
                  <w:t xml:space="preserve">Propozycja reakcji </w:t>
                </w:r>
                <w:r>
                  <w:rPr>
                    <w:b/>
                    <w:bCs/>
                  </w:rPr>
                  <w:br/>
                  <w:t xml:space="preserve">Podpowiedz: </w:t>
                </w:r>
                <w:r>
                  <w:rPr>
                    <w:i/>
                    <w:iCs/>
                  </w:rPr>
                  <w:t>Weźcie checklistę i idźcie punkt po punkcie. Najpierw: koła i projekty. Potem: rekrutacja. Potem: opieka/internat/dojazd.</w:t>
                </w:r>
              </w:p>
            </w:sdtContent>
          </w:sdt>
        </w:tc>
      </w:tr>
    </w:tbl>
    <w:p w14:paraId="6740523F" w14:textId="77777777" w:rsidR="00950BD0" w:rsidRDefault="00950BD0"/>
    <w:p w14:paraId="29A0164D" w14:textId="77777777" w:rsidR="00950BD0" w:rsidRDefault="00000000">
      <w:r>
        <w:rPr>
          <w:b/>
          <w:bCs/>
          <w:color w:val="4F81BD"/>
          <w:sz w:val="26"/>
          <w:szCs w:val="26"/>
        </w:rPr>
        <w:t>ETAP 3. „Mój ranking szkół” – Karta Przetargu (ok. 10 min)</w:t>
      </w:r>
    </w:p>
    <w:p w14:paraId="7D845286" w14:textId="77777777" w:rsidR="00950BD0" w:rsidRDefault="00000000">
      <w:r>
        <w:t>Podaj instrukcję dla klasy:</w:t>
      </w:r>
    </w:p>
    <w:p w14:paraId="585ED49E" w14:textId="77777777" w:rsidR="00950BD0" w:rsidRDefault="00000000">
      <w:r>
        <w:rPr>
          <w:i/>
          <w:iCs/>
        </w:rPr>
        <w:t>Uzupełnij teraz Kartę „Mój ranking szkół – Karta Przetargu”</w:t>
      </w:r>
      <w:r>
        <w:t xml:space="preserve"> </w:t>
      </w:r>
      <w:r>
        <w:rPr>
          <w:i/>
          <w:iCs/>
          <w:color w:val="FF0000"/>
        </w:rPr>
        <w:t>Załącznik 2</w:t>
      </w:r>
      <w:r>
        <w:t>.</w:t>
      </w:r>
    </w:p>
    <w:p w14:paraId="490F87A4" w14:textId="77777777" w:rsidR="00950BD0" w:rsidRDefault="00000000">
      <w:pPr>
        <w:rPr>
          <w:i/>
          <w:iCs/>
        </w:rPr>
      </w:pPr>
      <w:r>
        <w:rPr>
          <w:i/>
          <w:iCs/>
        </w:rPr>
        <w:lastRenderedPageBreak/>
        <w:t>Wpisz 3 szkoły (Plan A/B/C). Przy każdej dopisz: (1) Jaką moją wartość ta szkoła wspiera najmocniej? (2) Jakie moje zainteresowanie mogę tam rozwijać? (3) Jaki kompromis biorę na siebie? (4) Jakie mam pytanie do szkoły (np. o internat, koła, praktyki).</w:t>
      </w:r>
    </w:p>
    <w:p w14:paraId="73D37B09" w14:textId="77777777" w:rsidR="00950BD0" w:rsidRDefault="00000000">
      <w:r>
        <w:t>Ważne:</w:t>
      </w:r>
    </w:p>
    <w:p w14:paraId="13240E05" w14:textId="77777777" w:rsidR="00950BD0" w:rsidRDefault="00000000">
      <w:r>
        <w:t>To jest dokument roboczy dla uczennice/ucznia – nie zbierasz kart. (Chyba że klasa chce, a Ty potrzebujesz materiału do rozmów indywidualnych.)</w:t>
      </w:r>
    </w:p>
    <w:p w14:paraId="693A9222" w14:textId="77777777" w:rsidR="00950BD0" w:rsidRDefault="00000000">
      <w:r>
        <w:t xml:space="preserve">Najważniejsza część dotyczy pytań do szkół. Przygotowujesz w ten sposób uczniów i uczennice do spotkań rekrutacyjnych w szkołach. Poproś również, aby uczennice i uczniowie sprawdzili kiedy są terminy spotkań rekrutacyjnych, aby mogli zaplanować odwiedzenie szkół. </w:t>
      </w:r>
    </w:p>
    <w:p w14:paraId="070504A9" w14:textId="77777777" w:rsidR="00950BD0" w:rsidRDefault="00000000">
      <w:pPr>
        <w:rPr>
          <w:color w:val="4F81BD"/>
          <w:sz w:val="26"/>
          <w:szCs w:val="26"/>
        </w:rPr>
      </w:pPr>
      <w:r>
        <w:rPr>
          <w:b/>
          <w:bCs/>
          <w:color w:val="4F81BD"/>
          <w:sz w:val="26"/>
          <w:szCs w:val="26"/>
        </w:rPr>
        <w:t>ETAP 4. Podsumowanie zajęć (ok. 5 min)</w:t>
      </w:r>
    </w:p>
    <w:p w14:paraId="669086DB" w14:textId="77777777" w:rsidR="00950BD0" w:rsidRDefault="00000000">
      <w:r>
        <w:t>Pytania do klasy, które możesz wykorzystać, aby podsumować pracę na zajęciach:</w:t>
      </w:r>
    </w:p>
    <w:p w14:paraId="519279FE" w14:textId="77777777" w:rsidR="00950BD0" w:rsidRDefault="00000000">
      <w:pPr>
        <w:numPr>
          <w:ilvl w:val="0"/>
          <w:numId w:val="4"/>
        </w:numPr>
        <w:spacing w:after="0"/>
        <w:rPr>
          <w:i/>
          <w:iCs/>
        </w:rPr>
      </w:pPr>
      <w:r>
        <w:rPr>
          <w:i/>
          <w:iCs/>
        </w:rPr>
        <w:t>Co było dziś dla Was najtrudniejsze: znalezienie informacji czy nazwanie kompromisu?</w:t>
      </w:r>
    </w:p>
    <w:p w14:paraId="7B5ED777" w14:textId="77777777" w:rsidR="00950BD0" w:rsidRDefault="00000000">
      <w:pPr>
        <w:numPr>
          <w:ilvl w:val="0"/>
          <w:numId w:val="4"/>
        </w:numPr>
        <w:spacing w:after="0"/>
        <w:rPr>
          <w:i/>
          <w:iCs/>
        </w:rPr>
      </w:pPr>
      <w:r>
        <w:rPr>
          <w:i/>
          <w:iCs/>
        </w:rPr>
        <w:t>Jakie „skojarzenie” z ETAPU 1 okazało się prawdziwe, a jakie było tylko etykietą?</w:t>
      </w:r>
    </w:p>
    <w:p w14:paraId="007CFA67" w14:textId="77777777" w:rsidR="00950BD0" w:rsidRDefault="00000000">
      <w:pPr>
        <w:numPr>
          <w:ilvl w:val="0"/>
          <w:numId w:val="4"/>
        </w:numPr>
        <w:rPr>
          <w:i/>
          <w:iCs/>
        </w:rPr>
      </w:pPr>
      <w:r>
        <w:rPr>
          <w:i/>
          <w:iCs/>
        </w:rPr>
        <w:t>Co jest Twoim następnym krokiem (konkretnie): sprawdzę internat / pojadę na dzień otwarty / zapytam absolwenta / porównam 2 szkoły)?</w:t>
      </w:r>
    </w:p>
    <w:p w14:paraId="559EF2CB" w14:textId="77777777" w:rsidR="00950BD0" w:rsidRDefault="00000000">
      <w:r>
        <w:t>Możesz dodać od siebie:</w:t>
      </w:r>
    </w:p>
    <w:p w14:paraId="4DD54A7C" w14:textId="77777777" w:rsidR="00950BD0" w:rsidRDefault="00000000">
      <w:pPr>
        <w:numPr>
          <w:ilvl w:val="0"/>
          <w:numId w:val="4"/>
        </w:numPr>
        <w:rPr>
          <w:i/>
          <w:iCs/>
        </w:rPr>
      </w:pPr>
      <w:r>
        <w:rPr>
          <w:i/>
          <w:iCs/>
        </w:rPr>
        <w:t>Najbardziej doceniam dziś to, że pracowaliście na konkretach. To jest umiejętność na całe życie: sprawdzać informacje, a nie tylko wierzyć w hasła. Pamiętajcie: decyzja nie musi być idealna. Ma być świadoma.</w:t>
      </w:r>
    </w:p>
    <w:p w14:paraId="0A975C34" w14:textId="77777777" w:rsidR="00950BD0" w:rsidRDefault="00950BD0"/>
    <w:tbl>
      <w:tblPr>
        <w:tblStyle w:val="a2"/>
        <w:tblW w:w="86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40"/>
      </w:tblGrid>
      <w:tr w:rsidR="00950BD0" w14:paraId="1C740208" w14:textId="77777777">
        <w:tc>
          <w:tcPr>
            <w:tcW w:w="86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3"/>
              <w:id w:val="1014811817"/>
              <w:lock w:val="contentLocked"/>
            </w:sdtPr>
            <w:sdtContent>
              <w:p w14:paraId="6BB8F29B" w14:textId="77777777" w:rsidR="00950BD0" w:rsidRDefault="00000000">
                <w:r>
                  <w:rPr>
                    <w:b/>
                    <w:bCs/>
                  </w:rPr>
                  <w:t>Możliwe trudne zachowania</w:t>
                </w:r>
                <w:r>
                  <w:rPr>
                    <w:b/>
                    <w:bCs/>
                  </w:rPr>
                  <w:br/>
                </w:r>
                <w:r>
                  <w:t>Jeśli pojawia się porównywanie („Twoja szkoła to…”), zawstydzanie lub kłótnia:</w:t>
                </w:r>
              </w:p>
              <w:p w14:paraId="31401B98" w14:textId="77777777" w:rsidR="00950BD0" w:rsidRDefault="00000000">
                <w:r>
                  <w:rPr>
                    <w:b/>
                    <w:bCs/>
                  </w:rPr>
                  <w:t xml:space="preserve">Propozycja reakcji </w:t>
                </w:r>
              </w:p>
              <w:p w14:paraId="036F76A8" w14:textId="77777777" w:rsidR="00950BD0" w:rsidRDefault="00000000">
                <w:pPr>
                  <w:numPr>
                    <w:ilvl w:val="0"/>
                    <w:numId w:val="12"/>
                  </w:numPr>
                  <w:spacing w:after="0"/>
                </w:pPr>
                <w:r>
                  <w:t xml:space="preserve">Przypomnij zasadę: </w:t>
                </w:r>
                <w:r>
                  <w:rPr>
                    <w:i/>
                    <w:iCs/>
                  </w:rPr>
                  <w:t>mówimy o dopasowaniu do wartości, nie o „lepszym-gorszym człowieku, aboslwencie szkoły”.</w:t>
                </w:r>
              </w:p>
              <w:p w14:paraId="6627B5BD" w14:textId="77777777" w:rsidR="00950BD0" w:rsidRDefault="00000000">
                <w:pPr>
                  <w:numPr>
                    <w:ilvl w:val="0"/>
                    <w:numId w:val="12"/>
                  </w:numPr>
                </w:pPr>
                <w:r>
                  <w:t xml:space="preserve">Zamknij dyskusję zdaniem: </w:t>
                </w:r>
                <w:r>
                  <w:rPr>
                    <w:i/>
                    <w:iCs/>
                  </w:rPr>
                  <w:t>Możemy się różnić. Każdy ma prawo wybrać środowisko, w którym jego wartości będą miały tlen.</w:t>
                </w:r>
              </w:p>
            </w:sdtContent>
          </w:sdt>
        </w:tc>
      </w:tr>
    </w:tbl>
    <w:p w14:paraId="297EB5BD" w14:textId="77777777" w:rsidR="00950BD0" w:rsidRDefault="00950BD0">
      <w:pPr>
        <w:rPr>
          <w:sz w:val="26"/>
          <w:szCs w:val="26"/>
        </w:rPr>
      </w:pPr>
    </w:p>
    <w:p w14:paraId="7D0EDC6A" w14:textId="77777777" w:rsidR="00950BD0" w:rsidRDefault="00000000">
      <w:pPr>
        <w:rPr>
          <w:color w:val="4F81BD"/>
          <w:sz w:val="26"/>
          <w:szCs w:val="26"/>
        </w:rPr>
      </w:pPr>
      <w:r>
        <w:rPr>
          <w:b/>
          <w:bCs/>
          <w:color w:val="4F81BD"/>
          <w:sz w:val="26"/>
          <w:szCs w:val="26"/>
        </w:rPr>
        <w:t>CO DALEJ MOŻESZ ZROBIĆ PO ZAJĘCIACH?</w:t>
      </w:r>
    </w:p>
    <w:p w14:paraId="3E2AB6A9" w14:textId="77777777" w:rsidR="00950BD0" w:rsidRDefault="00000000">
      <w:r>
        <w:t>Po lekcji możesz:</w:t>
      </w:r>
    </w:p>
    <w:p w14:paraId="07AE3775" w14:textId="77777777" w:rsidR="00950BD0" w:rsidRDefault="00000000">
      <w:pPr>
        <w:numPr>
          <w:ilvl w:val="0"/>
          <w:numId w:val="6"/>
        </w:numPr>
        <w:spacing w:after="0"/>
      </w:pPr>
      <w:r>
        <w:lastRenderedPageBreak/>
        <w:t>zaproponować uczniom i uczennicom, aby wybrali jedną szkołę z rankingu i przygotowali 3 pytania na dzień otwarty (lub do maila/telefonu),</w:t>
      </w:r>
    </w:p>
    <w:p w14:paraId="4192309C" w14:textId="77777777" w:rsidR="00950BD0" w:rsidRDefault="00000000">
      <w:pPr>
        <w:numPr>
          <w:ilvl w:val="0"/>
          <w:numId w:val="6"/>
        </w:numPr>
        <w:spacing w:after="0"/>
      </w:pPr>
      <w:r>
        <w:t>poprosić o przyniesienie na kolejną godzinę wychowawczą wydruku lub zrzutu ekranu z jedną informacją, która była „dowodem na wartość”,</w:t>
      </w:r>
    </w:p>
    <w:p w14:paraId="205FB7DA" w14:textId="77777777" w:rsidR="00950BD0" w:rsidRDefault="00000000">
      <w:pPr>
        <w:numPr>
          <w:ilvl w:val="0"/>
          <w:numId w:val="6"/>
        </w:numPr>
        <w:spacing w:after="0"/>
      </w:pPr>
      <w:r>
        <w:t>zaproponować jako zadanie dla chętnych: rozmowę z jedną osobą (rodzeństwo/znajomy/absolwent) o tym, „jakie wartości w tej szkole naprawdę są realizowane”,</w:t>
      </w:r>
    </w:p>
    <w:p w14:paraId="131CDE3F" w14:textId="77777777" w:rsidR="00950BD0" w:rsidRDefault="00000000">
      <w:pPr>
        <w:numPr>
          <w:ilvl w:val="0"/>
          <w:numId w:val="6"/>
        </w:numPr>
      </w:pPr>
      <w:r>
        <w:t>w klasie z małej miejscowości: zrobić mini-mapę dojazdów (czas, przesiadki) i sprawdzić, jak to wpływa na sen, odpoczynek i organizację dnia.</w:t>
      </w:r>
    </w:p>
    <w:p w14:paraId="5586C544" w14:textId="77777777" w:rsidR="00950BD0" w:rsidRDefault="00000000">
      <w:r>
        <w:rPr>
          <w:b/>
          <w:bCs/>
          <w:color w:val="4F81BD"/>
          <w:sz w:val="24"/>
          <w:szCs w:val="24"/>
        </w:rPr>
        <w:t>RÓŻNICOWANIE REALIZACJI LEKCJI</w:t>
      </w:r>
    </w:p>
    <w:p w14:paraId="2E4AAC41" w14:textId="77777777" w:rsidR="00950BD0" w:rsidRDefault="00000000">
      <w:pPr>
        <w:rPr>
          <w:color w:val="4F81BD"/>
        </w:rPr>
      </w:pPr>
      <w:r>
        <w:rPr>
          <w:b/>
          <w:bCs/>
          <w:color w:val="4F81BD"/>
          <w:sz w:val="24"/>
          <w:szCs w:val="24"/>
        </w:rPr>
        <w:t>1. Trudności w regulacji emocji</w:t>
      </w:r>
    </w:p>
    <w:p w14:paraId="01BEF855" w14:textId="77777777" w:rsidR="00950BD0" w:rsidRDefault="00000000">
      <w:r>
        <w:t>Uczniowie i uczennice mogą przeżywać temat wyboru szkoły intensywnie (presja, lęk przed zmianą, porównywanie się).</w:t>
      </w:r>
    </w:p>
    <w:p w14:paraId="164989A2" w14:textId="77777777" w:rsidR="00950BD0" w:rsidRDefault="00000000">
      <w:pPr>
        <w:rPr>
          <w:b/>
          <w:bCs/>
        </w:rPr>
      </w:pPr>
      <w:r>
        <w:rPr>
          <w:b/>
          <w:bCs/>
        </w:rPr>
        <w:t>Propozycje działań:</w:t>
      </w:r>
    </w:p>
    <w:p w14:paraId="1E31BA89" w14:textId="77777777" w:rsidR="00950BD0" w:rsidRDefault="00000000">
      <w:pPr>
        <w:numPr>
          <w:ilvl w:val="0"/>
          <w:numId w:val="11"/>
        </w:numPr>
        <w:spacing w:after="0"/>
      </w:pPr>
      <w:r>
        <w:t>Zapowiadaj zmiany etapów z wyprzedzeniem i trzymaj się timera (poczucie przewidywalności obniża napięcie).</w:t>
      </w:r>
    </w:p>
    <w:p w14:paraId="74CDEA77" w14:textId="77777777" w:rsidR="00950BD0" w:rsidRDefault="00000000">
      <w:pPr>
        <w:numPr>
          <w:ilvl w:val="0"/>
          <w:numId w:val="11"/>
        </w:numPr>
        <w:spacing w:after="0"/>
      </w:pPr>
      <w:r>
        <w:t>Normalizuj emocje: „To normalne, że ten temat stresuje. Dziś zbieramy informacje – to zmniejsza stres.”</w:t>
      </w:r>
    </w:p>
    <w:p w14:paraId="1AA8C920" w14:textId="77777777" w:rsidR="00950BD0" w:rsidRDefault="00000000">
      <w:pPr>
        <w:numPr>
          <w:ilvl w:val="0"/>
          <w:numId w:val="11"/>
        </w:numPr>
      </w:pPr>
      <w:r>
        <w:t>Dopuszczaj „mikro-przerwy” (np. minuta bez ekranu, oddech, łyk wody) w połowie ETAPU 2.</w:t>
      </w:r>
    </w:p>
    <w:p w14:paraId="583887B2" w14:textId="77777777" w:rsidR="00950BD0" w:rsidRDefault="00000000">
      <w:pPr>
        <w:rPr>
          <w:color w:val="4F81BD"/>
        </w:rPr>
      </w:pPr>
      <w:r>
        <w:rPr>
          <w:b/>
          <w:bCs/>
          <w:color w:val="4F81BD"/>
          <w:sz w:val="24"/>
          <w:szCs w:val="24"/>
        </w:rPr>
        <w:t>2. Trudności w koncentracji uwagi</w:t>
      </w:r>
    </w:p>
    <w:p w14:paraId="0BBAA4EA" w14:textId="77777777" w:rsidR="00950BD0" w:rsidRDefault="00000000">
      <w:r>
        <w:t>Praca z internetem może „wciągać” w dygresje. Potrzebna jest struktura.</w:t>
      </w:r>
    </w:p>
    <w:p w14:paraId="1255520B" w14:textId="77777777" w:rsidR="00950BD0" w:rsidRDefault="00000000">
      <w:pPr>
        <w:rPr>
          <w:b/>
          <w:bCs/>
        </w:rPr>
      </w:pPr>
      <w:r>
        <w:rPr>
          <w:b/>
          <w:bCs/>
        </w:rPr>
        <w:t>Propozycje działań:</w:t>
      </w:r>
    </w:p>
    <w:p w14:paraId="6E3929D7" w14:textId="77777777" w:rsidR="00950BD0" w:rsidRDefault="00000000">
      <w:pPr>
        <w:numPr>
          <w:ilvl w:val="0"/>
          <w:numId w:val="7"/>
        </w:numPr>
        <w:spacing w:after="0"/>
      </w:pPr>
      <w:r>
        <w:t>Dziel polecenia na kroki i zapisuj je na tablicy: 1) szkoła, 2) koła/projekty, 3) rekrutacja, 4) internat/dojazd, 5) 3 dowody.</w:t>
      </w:r>
    </w:p>
    <w:p w14:paraId="2206FFA3" w14:textId="77777777" w:rsidR="00950BD0" w:rsidRDefault="00000000">
      <w:pPr>
        <w:numPr>
          <w:ilvl w:val="0"/>
          <w:numId w:val="7"/>
        </w:numPr>
        <w:spacing w:after="0"/>
      </w:pPr>
      <w:r>
        <w:t>Pracuj w parach z podziałem ról: „nawigator” (szuka) i „notujący” (wypełnia checklistę).</w:t>
      </w:r>
    </w:p>
    <w:p w14:paraId="0189E4AA" w14:textId="77777777" w:rsidR="00950BD0" w:rsidRDefault="00000000">
      <w:pPr>
        <w:numPr>
          <w:ilvl w:val="0"/>
          <w:numId w:val="7"/>
        </w:numPr>
      </w:pPr>
      <w:r>
        <w:t>Ogranicz liczbę analizowanych szkół do 1 na parę, jeśli klasa ma trudność z tempem pracy.</w:t>
      </w:r>
    </w:p>
    <w:p w14:paraId="2215F612" w14:textId="77777777" w:rsidR="00950BD0" w:rsidRDefault="00000000">
      <w:pPr>
        <w:rPr>
          <w:color w:val="4F81BD"/>
        </w:rPr>
      </w:pPr>
      <w:r>
        <w:rPr>
          <w:b/>
          <w:bCs/>
          <w:color w:val="4F81BD"/>
          <w:sz w:val="24"/>
          <w:szCs w:val="24"/>
        </w:rPr>
        <w:t>3. Trudności w komunikacji</w:t>
      </w:r>
    </w:p>
    <w:p w14:paraId="3F8DDFBD" w14:textId="77777777" w:rsidR="00950BD0" w:rsidRDefault="00000000">
      <w:r>
        <w:t>Część uczennic i uczniów nie chce wypowiadać się na forum lub ma trudność z uzasadnieniem.</w:t>
      </w:r>
    </w:p>
    <w:p w14:paraId="40CD3AC7" w14:textId="77777777" w:rsidR="00950BD0" w:rsidRDefault="00000000">
      <w:pPr>
        <w:rPr>
          <w:b/>
          <w:bCs/>
        </w:rPr>
      </w:pPr>
      <w:r>
        <w:rPr>
          <w:b/>
          <w:bCs/>
        </w:rPr>
        <w:t>Propozycje działań:</w:t>
      </w:r>
    </w:p>
    <w:p w14:paraId="1C54AFAC" w14:textId="77777777" w:rsidR="00950BD0" w:rsidRDefault="00000000">
      <w:pPr>
        <w:numPr>
          <w:ilvl w:val="0"/>
          <w:numId w:val="9"/>
        </w:numPr>
        <w:spacing w:after="0"/>
      </w:pPr>
      <w:r>
        <w:t>Dopuszczaj krótkie odpowiedzi: jedno skojarzenie, jeden dowód, jedna wartość.</w:t>
      </w:r>
    </w:p>
    <w:p w14:paraId="77E428FB" w14:textId="77777777" w:rsidR="00950BD0" w:rsidRDefault="00000000">
      <w:pPr>
        <w:numPr>
          <w:ilvl w:val="0"/>
          <w:numId w:val="9"/>
        </w:numPr>
        <w:spacing w:after="0"/>
      </w:pPr>
      <w:r>
        <w:t>Zamiast prośby „opowiedz”, używaj pytań: „Jaki dowód znalazłeś/znalazłaś?”</w:t>
      </w:r>
    </w:p>
    <w:p w14:paraId="07051AAD" w14:textId="77777777" w:rsidR="00950BD0" w:rsidRDefault="00000000">
      <w:pPr>
        <w:numPr>
          <w:ilvl w:val="0"/>
          <w:numId w:val="9"/>
        </w:numPr>
      </w:pPr>
      <w:r>
        <w:lastRenderedPageBreak/>
        <w:t>Modeluj język: „Rozumiem, że ta szkoła pasuje do Twojej wartości ___, bo znalazłeś ___.”</w:t>
      </w:r>
    </w:p>
    <w:p w14:paraId="69DD0B21" w14:textId="77777777" w:rsidR="00950BD0" w:rsidRDefault="00000000">
      <w:pPr>
        <w:rPr>
          <w:color w:val="4F81BD"/>
        </w:rPr>
      </w:pPr>
      <w:r>
        <w:rPr>
          <w:b/>
          <w:bCs/>
          <w:color w:val="4F81BD"/>
          <w:sz w:val="24"/>
          <w:szCs w:val="24"/>
        </w:rPr>
        <w:t>4. Trudności w rozumieniu i zapamiętywaniu</w:t>
      </w:r>
    </w:p>
    <w:p w14:paraId="6000D83D" w14:textId="77777777" w:rsidR="00950BD0" w:rsidRDefault="00000000">
      <w:r>
        <w:t>Abstrakcyjne pojęcia („wartości”, „dowód”, „kompromis”) wymagają konkretu.</w:t>
      </w:r>
    </w:p>
    <w:p w14:paraId="1B74818A" w14:textId="77777777" w:rsidR="00950BD0" w:rsidRDefault="00000000">
      <w:pPr>
        <w:rPr>
          <w:b/>
          <w:bCs/>
        </w:rPr>
      </w:pPr>
      <w:r>
        <w:rPr>
          <w:b/>
          <w:bCs/>
        </w:rPr>
        <w:t>Propozycje działań:</w:t>
      </w:r>
    </w:p>
    <w:p w14:paraId="5F9A5BC1" w14:textId="77777777" w:rsidR="00950BD0" w:rsidRDefault="00000000">
      <w:pPr>
        <w:numPr>
          <w:ilvl w:val="0"/>
          <w:numId w:val="5"/>
        </w:numPr>
        <w:spacing w:after="0"/>
      </w:pPr>
      <w:r>
        <w:t>Używaj prostego klucza: „Hasło szkoły + konkretny przykład = dowód”.</w:t>
      </w:r>
    </w:p>
    <w:p w14:paraId="3FBEE609" w14:textId="77777777" w:rsidR="00950BD0" w:rsidRDefault="00000000">
      <w:pPr>
        <w:numPr>
          <w:ilvl w:val="0"/>
          <w:numId w:val="5"/>
        </w:numPr>
        <w:spacing w:after="0"/>
      </w:pPr>
      <w:r>
        <w:t>Podawaj gotowe przykłady dowodów na tablicy (np. „Wolontariat = pomaganie/relacje”, „Praktyki = niezależność/praktyka”).</w:t>
      </w:r>
    </w:p>
    <w:p w14:paraId="198BC8D4" w14:textId="77777777" w:rsidR="00950BD0" w:rsidRDefault="00000000">
      <w:pPr>
        <w:numPr>
          <w:ilvl w:val="0"/>
          <w:numId w:val="5"/>
        </w:numPr>
      </w:pPr>
      <w:r>
        <w:t>Rób mikro-podsumowania po każdym etapie: „Co już mamy? 3 dowody i 1 kompromis.”</w:t>
      </w:r>
    </w:p>
    <w:p w14:paraId="22A43386" w14:textId="77777777" w:rsidR="00950BD0" w:rsidRDefault="00000000">
      <w:pPr>
        <w:rPr>
          <w:color w:val="4F81BD"/>
        </w:rPr>
      </w:pPr>
      <w:r>
        <w:rPr>
          <w:b/>
          <w:bCs/>
          <w:color w:val="4F81BD"/>
          <w:sz w:val="24"/>
          <w:szCs w:val="24"/>
        </w:rPr>
        <w:t>5. Trudności w poruszaniu się</w:t>
      </w:r>
    </w:p>
    <w:p w14:paraId="1059729A" w14:textId="77777777" w:rsidR="00950BD0" w:rsidRDefault="00000000">
      <w:r>
        <w:t>Jeśli uczniowie lub uczennice przemieszczają się lub pracują w różnych miejscach sali, zaplanuj dostęp do materiałów.</w:t>
      </w:r>
    </w:p>
    <w:p w14:paraId="528E2608" w14:textId="77777777" w:rsidR="00950BD0" w:rsidRDefault="00000000">
      <w:pPr>
        <w:rPr>
          <w:b/>
          <w:bCs/>
        </w:rPr>
      </w:pPr>
      <w:r>
        <w:rPr>
          <w:b/>
          <w:bCs/>
        </w:rPr>
        <w:t>Propozycje działań:</w:t>
      </w:r>
    </w:p>
    <w:p w14:paraId="3255E191" w14:textId="77777777" w:rsidR="00950BD0" w:rsidRDefault="00000000">
      <w:pPr>
        <w:numPr>
          <w:ilvl w:val="0"/>
          <w:numId w:val="15"/>
        </w:numPr>
        <w:spacing w:after="0"/>
      </w:pPr>
      <w:r>
        <w:t>Zadbaj, aby materiały (załączniki) były w zasięgu ręki; daj możliwość pracy w parze bez zmiany miejsca.</w:t>
      </w:r>
    </w:p>
    <w:p w14:paraId="23BB374B" w14:textId="77777777" w:rsidR="00950BD0" w:rsidRDefault="00000000">
      <w:pPr>
        <w:numPr>
          <w:ilvl w:val="0"/>
          <w:numId w:val="15"/>
        </w:numPr>
      </w:pPr>
      <w:r>
        <w:t>Jeśli aktywność jest przy tablicy – zapewnij alternatywę: uczennica/uczeń może dyktować, a nauczyciel lub para zapisuje.</w:t>
      </w:r>
    </w:p>
    <w:p w14:paraId="6044F3E3" w14:textId="77777777" w:rsidR="00950BD0" w:rsidRDefault="00000000">
      <w:pPr>
        <w:rPr>
          <w:color w:val="4F81BD"/>
        </w:rPr>
      </w:pPr>
      <w:r>
        <w:rPr>
          <w:b/>
          <w:bCs/>
          <w:color w:val="4F81BD"/>
          <w:sz w:val="24"/>
          <w:szCs w:val="24"/>
        </w:rPr>
        <w:t>6. Trudności w relacjach społecznych</w:t>
      </w:r>
    </w:p>
    <w:p w14:paraId="504D3BC8" w14:textId="77777777" w:rsidR="00950BD0" w:rsidRDefault="00000000">
      <w:r>
        <w:t>Praca w parach może być wyzwaniem (odrzucenie, konflikt, lęk społeczny).</w:t>
      </w:r>
    </w:p>
    <w:p w14:paraId="3DFB4C36" w14:textId="77777777" w:rsidR="00950BD0" w:rsidRDefault="00000000">
      <w:pPr>
        <w:rPr>
          <w:b/>
          <w:bCs/>
        </w:rPr>
      </w:pPr>
      <w:r>
        <w:rPr>
          <w:b/>
          <w:bCs/>
        </w:rPr>
        <w:t>Propozycje działań:</w:t>
      </w:r>
    </w:p>
    <w:p w14:paraId="6CA78450" w14:textId="77777777" w:rsidR="00950BD0" w:rsidRDefault="00000000">
      <w:pPr>
        <w:numPr>
          <w:ilvl w:val="0"/>
          <w:numId w:val="13"/>
        </w:numPr>
        <w:spacing w:after="0"/>
      </w:pPr>
      <w:r>
        <w:t>Świadomie dobieraj pary (bez zostawiania kogokolwiek „na końcu”).</w:t>
      </w:r>
    </w:p>
    <w:p w14:paraId="718BE2F3" w14:textId="77777777" w:rsidR="00950BD0" w:rsidRDefault="00000000">
      <w:pPr>
        <w:numPr>
          <w:ilvl w:val="0"/>
          <w:numId w:val="13"/>
        </w:numPr>
        <w:spacing w:after="0"/>
      </w:pPr>
      <w:r>
        <w:t>Przypomnij zasadę: krytykujemy informacje, nie ludzi („ta oferta jest niejasna”, nie „twoja szkoła jest beznadziejna”).</w:t>
      </w:r>
    </w:p>
    <w:p w14:paraId="1E8E8814" w14:textId="77777777" w:rsidR="00950BD0" w:rsidRDefault="00000000">
      <w:pPr>
        <w:numPr>
          <w:ilvl w:val="0"/>
          <w:numId w:val="13"/>
        </w:numPr>
      </w:pPr>
      <w:r>
        <w:t>Dawaj wybór: wypowiedź na forum jest dobrowolna; można oddać wnioski na kartce (exit-ticket).</w:t>
      </w:r>
    </w:p>
    <w:p w14:paraId="5D072E39" w14:textId="77777777" w:rsidR="00950BD0" w:rsidRDefault="00000000">
      <w:pPr>
        <w:rPr>
          <w:b/>
          <w:bCs/>
          <w:sz w:val="24"/>
          <w:szCs w:val="24"/>
        </w:rPr>
      </w:pPr>
      <w:r>
        <w:rPr>
          <w:b/>
          <w:bCs/>
          <w:color w:val="4F81BD"/>
          <w:sz w:val="26"/>
          <w:szCs w:val="26"/>
        </w:rPr>
        <w:t>NOTATKA DLA RODZICÓW</w:t>
      </w:r>
      <w:r>
        <w:rPr>
          <w:color w:val="4F81BD"/>
          <w:sz w:val="24"/>
          <w:szCs w:val="24"/>
        </w:rPr>
        <w:br/>
      </w:r>
      <w:r>
        <w:rPr>
          <w:sz w:val="24"/>
          <w:szCs w:val="24"/>
        </w:rPr>
        <w:t xml:space="preserve">„Co się działo na lekcji wychowawczej?" </w:t>
      </w:r>
    </w:p>
    <w:p w14:paraId="77851B11" w14:textId="77777777" w:rsidR="00950BD0" w:rsidRDefault="00000000">
      <w:pPr>
        <w:spacing w:after="240"/>
        <w:rPr>
          <w:b/>
          <w:bCs/>
          <w:color w:val="4F81BD"/>
        </w:rPr>
      </w:pPr>
      <w:r>
        <w:rPr>
          <w:b/>
          <w:bCs/>
          <w:color w:val="4F81BD"/>
        </w:rPr>
        <w:t>Co robiliśmy?</w:t>
      </w:r>
    </w:p>
    <w:p w14:paraId="486C5DA0" w14:textId="77777777" w:rsidR="00950BD0" w:rsidRDefault="00000000">
      <w:r>
        <w:t xml:space="preserve">Na lekcji uczniowie i uczennice analizowali realne oferty szkół ponadpodstawowych (lokalnych i/lub z pobliskiego dużego miasta; także z możliwością internatu). Pracowali w oparciu o swoje TOP 3 wartości z poprzednich zajęć oraz – jeśli ktoś chciał – o zainteresowania okreslone w </w:t>
      </w:r>
      <w:r>
        <w:lastRenderedPageBreak/>
        <w:t>arkuszu „Klucz do Pasji”. Uczyliśmy się szukać konkretów („dowodów na wartości”) i nazywać kompromisy związane z dojazdem, internatem i progami punktowymi.</w:t>
      </w:r>
    </w:p>
    <w:p w14:paraId="0050A61C" w14:textId="77777777" w:rsidR="00950BD0" w:rsidRDefault="00000000">
      <w:pPr>
        <w:pStyle w:val="Heading3"/>
        <w:keepNext w:val="0"/>
        <w:keepLines w:val="0"/>
        <w:spacing w:before="280" w:after="80"/>
        <w:rPr>
          <w:sz w:val="26"/>
          <w:szCs w:val="26"/>
        </w:rPr>
      </w:pPr>
      <w:bookmarkStart w:id="0" w:name="_heading=h.bdqnoe1vl8q0" w:colFirst="0" w:colLast="0"/>
      <w:bookmarkEnd w:id="0"/>
      <w:r>
        <w:rPr>
          <w:sz w:val="26"/>
          <w:szCs w:val="26"/>
        </w:rPr>
        <w:t>Dlaczego to ważne?</w:t>
      </w:r>
    </w:p>
    <w:p w14:paraId="310131A0" w14:textId="77777777" w:rsidR="00950BD0" w:rsidRDefault="00000000">
      <w:r>
        <w:t>Dzięki analizie realnych ofert uczniowie i uczennice uczą się sprawdzać konkretne informacje i porównywać je ze swoimi wartościami oraz zainteresowaniami. Pozwala to lepiej zrozumieć, która szkoła może najlepiej odpowiadać ich potrzebom i planom na przyszłość. Dodatkowo uczniowie i uczennice dostrzegają, że wybór szkoły często wiąże się z różnymi kompromisami, np. dotyczącymi dojazdu, internatu czy wymagań rekrutacyjnych, co rozwija ich umiejętność planowania i podejmowania odpowiedzialnych decyzji.</w:t>
      </w:r>
    </w:p>
    <w:p w14:paraId="15D99C79" w14:textId="77777777" w:rsidR="00950BD0" w:rsidRDefault="00000000">
      <w:pPr>
        <w:pStyle w:val="Heading3"/>
        <w:keepNext w:val="0"/>
        <w:keepLines w:val="0"/>
        <w:spacing w:before="280" w:after="80"/>
      </w:pPr>
      <w:bookmarkStart w:id="1" w:name="_heading=h.perj8xdlziii" w:colFirst="0" w:colLast="0"/>
      <w:bookmarkEnd w:id="1"/>
      <w:r>
        <w:rPr>
          <w:sz w:val="26"/>
          <w:szCs w:val="26"/>
        </w:rPr>
        <w:t>Jak możesz rozmawiać z dzieckiem w domu?</w:t>
      </w:r>
    </w:p>
    <w:p w14:paraId="58548B8C" w14:textId="77777777" w:rsidR="00950BD0" w:rsidRDefault="00000000">
      <w:r>
        <w:t>Zamiast pytać tylko „ile punktów potrzebujesz?”, zapytaj:</w:t>
      </w:r>
    </w:p>
    <w:p w14:paraId="3E7A5F8A" w14:textId="77777777" w:rsidR="00950BD0" w:rsidRDefault="00000000">
      <w:pPr>
        <w:numPr>
          <w:ilvl w:val="0"/>
          <w:numId w:val="2"/>
        </w:numPr>
        <w:spacing w:after="0"/>
        <w:rPr>
          <w:i/>
          <w:iCs/>
        </w:rPr>
      </w:pPr>
      <w:r>
        <w:rPr>
          <w:i/>
          <w:iCs/>
        </w:rPr>
        <w:t>Jakie 2–3 wartości chcesz realizować w nowej szkole?</w:t>
      </w:r>
    </w:p>
    <w:p w14:paraId="77AFF743" w14:textId="77777777" w:rsidR="00950BD0" w:rsidRDefault="00000000">
      <w:pPr>
        <w:numPr>
          <w:ilvl w:val="0"/>
          <w:numId w:val="2"/>
        </w:numPr>
        <w:spacing w:after="0"/>
        <w:rPr>
          <w:i/>
          <w:iCs/>
        </w:rPr>
      </w:pPr>
      <w:r>
        <w:rPr>
          <w:i/>
          <w:iCs/>
        </w:rPr>
        <w:t>Jakie znalazłeś/znalazłaś dowody, że ta szkoła to wspiera (konkret z ich strony)?</w:t>
      </w:r>
    </w:p>
    <w:p w14:paraId="34ADC625" w14:textId="77777777" w:rsidR="00950BD0" w:rsidRDefault="00000000">
      <w:pPr>
        <w:numPr>
          <w:ilvl w:val="0"/>
          <w:numId w:val="2"/>
        </w:numPr>
        <w:spacing w:after="0"/>
        <w:rPr>
          <w:i/>
          <w:iCs/>
        </w:rPr>
      </w:pPr>
      <w:r>
        <w:rPr>
          <w:i/>
          <w:iCs/>
        </w:rPr>
        <w:t>Jaki kompromis bierzesz dopuszczasz (czas, dojazd, presja, internat) i czy jest do przyjęcia?</w:t>
      </w:r>
    </w:p>
    <w:p w14:paraId="09973636" w14:textId="77777777" w:rsidR="00950BD0" w:rsidRDefault="00000000">
      <w:pPr>
        <w:numPr>
          <w:ilvl w:val="0"/>
          <w:numId w:val="2"/>
        </w:numPr>
        <w:rPr>
          <w:i/>
          <w:iCs/>
        </w:rPr>
      </w:pPr>
      <w:r>
        <w:rPr>
          <w:i/>
          <w:iCs/>
        </w:rPr>
        <w:t>Jakie pytania chcesz zadać na dniu otwartym?</w:t>
      </w:r>
    </w:p>
    <w:p w14:paraId="09077503" w14:textId="77777777" w:rsidR="00950BD0" w:rsidRDefault="00000000">
      <w:pPr>
        <w:pStyle w:val="Heading3"/>
        <w:keepNext w:val="0"/>
        <w:keepLines w:val="0"/>
        <w:spacing w:before="280" w:after="80"/>
        <w:rPr>
          <w:sz w:val="26"/>
          <w:szCs w:val="26"/>
        </w:rPr>
      </w:pPr>
      <w:bookmarkStart w:id="2" w:name="_heading=h.uq360mjfr0vt" w:colFirst="0" w:colLast="0"/>
      <w:bookmarkEnd w:id="2"/>
      <w:r>
        <w:rPr>
          <w:sz w:val="26"/>
          <w:szCs w:val="26"/>
        </w:rPr>
        <w:t>Propozycja aktywności w domu</w:t>
      </w:r>
    </w:p>
    <w:p w14:paraId="7E209AD3" w14:textId="77777777" w:rsidR="00950BD0" w:rsidRDefault="00000000">
      <w:pPr>
        <w:numPr>
          <w:ilvl w:val="0"/>
          <w:numId w:val="14"/>
        </w:numPr>
        <w:spacing w:after="0"/>
      </w:pPr>
      <w:r>
        <w:t>Wspólnie z dzieckiem wybierzcie 1–2 szkoły, które je interesują.</w:t>
      </w:r>
    </w:p>
    <w:p w14:paraId="43E08D55" w14:textId="77777777" w:rsidR="00950BD0" w:rsidRDefault="00000000">
      <w:pPr>
        <w:numPr>
          <w:ilvl w:val="0"/>
          <w:numId w:val="14"/>
        </w:numPr>
        <w:spacing w:after="0"/>
      </w:pPr>
      <w:r>
        <w:t>Wejdźcie na ich strony internetowe i sprawdźcie zakładki takie jak: Oferta, Projekty, Koła zainteresowań, Aktualności, Rekrutacja, Internat.</w:t>
      </w:r>
    </w:p>
    <w:p w14:paraId="189AD950" w14:textId="77777777" w:rsidR="00950BD0" w:rsidRDefault="00000000">
      <w:pPr>
        <w:numPr>
          <w:ilvl w:val="0"/>
          <w:numId w:val="14"/>
        </w:numPr>
        <w:spacing w:after="0"/>
      </w:pPr>
      <w:r>
        <w:t>Spróbujcie razem znaleźć konkretne przykłady, które pokazują, jakie wartości wspiera dana szkoła (np. rozwój pasji, współpraca, aktywność społeczna).</w:t>
      </w:r>
    </w:p>
    <w:p w14:paraId="078F86F7" w14:textId="77777777" w:rsidR="00950BD0" w:rsidRDefault="00000000">
      <w:pPr>
        <w:numPr>
          <w:ilvl w:val="0"/>
          <w:numId w:val="14"/>
        </w:numPr>
      </w:pPr>
      <w:r>
        <w:t>Na końcu porozmawiajcie, co najbardziej pasuje do dziecka, a co może być trudniejsze lub wymagać kompromisu.</w:t>
      </w:r>
    </w:p>
    <w:p w14:paraId="28396E59" w14:textId="77777777" w:rsidR="00950BD0" w:rsidRDefault="00000000">
      <w:r>
        <w:t>Ważne</w:t>
      </w:r>
    </w:p>
    <w:p w14:paraId="3E4B2426" w14:textId="77777777" w:rsidR="00950BD0" w:rsidRDefault="00000000">
      <w:r>
        <w:t>Nie ma jednej „najlepszej” szkoły dla wszystkich. Jest szkoła najlepiej dopasowana do dziecka – do jego wartości, zainteresowań i realiów rodzinnych. Rola dorosłych to wspierać w zbieraniu informacji i podejmowaniu decyzji, nie zawstydzać i nie porównywać.</w:t>
      </w:r>
    </w:p>
    <w:p w14:paraId="63B69B25" w14:textId="77777777" w:rsidR="00950BD0" w:rsidRDefault="00000000">
      <w:r>
        <w:t xml:space="preserve">Jeśli macie Państwo pytania, zapraszam do rozmowy! </w:t>
      </w:r>
    </w:p>
    <w:p w14:paraId="6F6AD65F" w14:textId="77777777" w:rsidR="00950BD0" w:rsidRDefault="00000000">
      <w:pPr>
        <w:pStyle w:val="Heading2"/>
        <w:keepNext w:val="0"/>
        <w:keepLines w:val="0"/>
        <w:spacing w:before="360" w:after="80"/>
      </w:pPr>
      <w:bookmarkStart w:id="3" w:name="_heading=h.ivmcsds6uqsz" w:colFirst="0" w:colLast="0"/>
      <w:bookmarkEnd w:id="3"/>
      <w:r>
        <w:rPr>
          <w:color w:val="000000"/>
        </w:rPr>
        <w:t xml:space="preserve"> </w:t>
      </w:r>
      <w:r>
        <w:t>Bibliografia</w:t>
      </w:r>
    </w:p>
    <w:p w14:paraId="70AEE4FB" w14:textId="77777777" w:rsidR="00950BD0" w:rsidRDefault="00000000">
      <w:pPr>
        <w:pStyle w:val="Heading2"/>
        <w:keepNext w:val="0"/>
        <w:keepLines w:val="0"/>
        <w:numPr>
          <w:ilvl w:val="0"/>
          <w:numId w:val="8"/>
        </w:numPr>
        <w:spacing w:before="0"/>
        <w:rPr>
          <w:b w:val="0"/>
          <w:bCs w:val="0"/>
          <w:color w:val="000000"/>
          <w:sz w:val="22"/>
          <w:szCs w:val="22"/>
        </w:rPr>
      </w:pPr>
      <w:r>
        <w:rPr>
          <w:b w:val="0"/>
          <w:bCs w:val="0"/>
          <w:color w:val="000000"/>
          <w:sz w:val="22"/>
          <w:szCs w:val="22"/>
        </w:rPr>
        <w:t xml:space="preserve">Bańka, A. (2021). </w:t>
      </w:r>
      <w:r>
        <w:rPr>
          <w:b w:val="0"/>
          <w:bCs w:val="0"/>
          <w:i/>
          <w:iCs/>
          <w:color w:val="000000"/>
          <w:sz w:val="22"/>
          <w:szCs w:val="22"/>
        </w:rPr>
        <w:t>Psychologia decyzji zawodowych i planowania kariery.</w:t>
      </w:r>
      <w:r>
        <w:rPr>
          <w:b w:val="0"/>
          <w:bCs w:val="0"/>
          <w:color w:val="000000"/>
          <w:sz w:val="22"/>
          <w:szCs w:val="22"/>
        </w:rPr>
        <w:t xml:space="preserve"> Warszawa: Wydawnictwo Naukowe PWN.</w:t>
      </w:r>
    </w:p>
    <w:p w14:paraId="009375BC" w14:textId="77777777" w:rsidR="00950BD0" w:rsidRDefault="00000000">
      <w:pPr>
        <w:pStyle w:val="Heading2"/>
        <w:keepNext w:val="0"/>
        <w:keepLines w:val="0"/>
        <w:numPr>
          <w:ilvl w:val="0"/>
          <w:numId w:val="8"/>
        </w:numPr>
        <w:spacing w:before="0"/>
        <w:rPr>
          <w:b w:val="0"/>
          <w:bCs w:val="0"/>
          <w:color w:val="000000"/>
          <w:sz w:val="22"/>
          <w:szCs w:val="22"/>
        </w:rPr>
      </w:pPr>
      <w:r>
        <w:rPr>
          <w:b w:val="0"/>
          <w:bCs w:val="0"/>
          <w:color w:val="000000"/>
          <w:sz w:val="22"/>
          <w:szCs w:val="22"/>
        </w:rPr>
        <w:lastRenderedPageBreak/>
        <w:t xml:space="preserve">Drabik-Podgórna, V. (2021). </w:t>
      </w:r>
      <w:r>
        <w:rPr>
          <w:b w:val="0"/>
          <w:bCs w:val="0"/>
          <w:i/>
          <w:iCs/>
          <w:color w:val="000000"/>
          <w:sz w:val="22"/>
          <w:szCs w:val="22"/>
        </w:rPr>
        <w:t>Poradnictwo kariery w edukacji i na rynku pracy.</w:t>
      </w:r>
      <w:r>
        <w:rPr>
          <w:b w:val="0"/>
          <w:bCs w:val="0"/>
          <w:color w:val="000000"/>
          <w:sz w:val="22"/>
          <w:szCs w:val="22"/>
        </w:rPr>
        <w:t xml:space="preserve"> Warszawa: PWN.</w:t>
      </w:r>
    </w:p>
    <w:p w14:paraId="34186D36" w14:textId="77777777" w:rsidR="00950BD0" w:rsidRDefault="00000000">
      <w:pPr>
        <w:pStyle w:val="Heading2"/>
        <w:keepNext w:val="0"/>
        <w:keepLines w:val="0"/>
        <w:numPr>
          <w:ilvl w:val="0"/>
          <w:numId w:val="8"/>
        </w:numPr>
        <w:spacing w:before="0"/>
        <w:rPr>
          <w:b w:val="0"/>
          <w:bCs w:val="0"/>
          <w:color w:val="000000"/>
          <w:sz w:val="22"/>
          <w:szCs w:val="22"/>
        </w:rPr>
      </w:pPr>
      <w:r>
        <w:rPr>
          <w:b w:val="0"/>
          <w:bCs w:val="0"/>
          <w:color w:val="000000"/>
          <w:sz w:val="22"/>
          <w:szCs w:val="22"/>
        </w:rPr>
        <w:t xml:space="preserve">Fundacja Rozwoju Systemu Edukacji. (2022). </w:t>
      </w:r>
      <w:r>
        <w:rPr>
          <w:b w:val="0"/>
          <w:bCs w:val="0"/>
          <w:i/>
          <w:iCs/>
          <w:color w:val="000000"/>
          <w:sz w:val="22"/>
          <w:szCs w:val="22"/>
        </w:rPr>
        <w:t>Wybory edukacyjne młodzieży w Polsce – raport analityczny.</w:t>
      </w:r>
      <w:r>
        <w:rPr>
          <w:b w:val="0"/>
          <w:bCs w:val="0"/>
          <w:color w:val="000000"/>
          <w:sz w:val="22"/>
          <w:szCs w:val="22"/>
        </w:rPr>
        <w:t xml:space="preserve"> Warszawa: FRSE.</w:t>
      </w:r>
    </w:p>
    <w:p w14:paraId="28228823" w14:textId="77777777" w:rsidR="00950BD0" w:rsidRDefault="00000000">
      <w:pPr>
        <w:pStyle w:val="Heading2"/>
        <w:keepNext w:val="0"/>
        <w:keepLines w:val="0"/>
        <w:numPr>
          <w:ilvl w:val="0"/>
          <w:numId w:val="8"/>
        </w:numPr>
        <w:spacing w:before="0"/>
        <w:rPr>
          <w:b w:val="0"/>
          <w:bCs w:val="0"/>
          <w:color w:val="000000"/>
          <w:sz w:val="22"/>
          <w:szCs w:val="22"/>
        </w:rPr>
      </w:pPr>
      <w:r>
        <w:rPr>
          <w:b w:val="0"/>
          <w:bCs w:val="0"/>
          <w:color w:val="000000"/>
          <w:sz w:val="22"/>
          <w:szCs w:val="22"/>
        </w:rPr>
        <w:t>Instytut Badań Edukacyjnych. (2021). Doradztwo zawodowe w szkole podstawowej i ponadpodstawowej – rekomendacje dla praktyki szkolnej. Warszawa: IBE.</w:t>
      </w:r>
    </w:p>
    <w:p w14:paraId="4FCD6BB0" w14:textId="77777777" w:rsidR="00950BD0" w:rsidRDefault="00000000">
      <w:pPr>
        <w:pStyle w:val="Heading2"/>
        <w:keepNext w:val="0"/>
        <w:keepLines w:val="0"/>
        <w:numPr>
          <w:ilvl w:val="0"/>
          <w:numId w:val="8"/>
        </w:numPr>
        <w:spacing w:before="0"/>
        <w:rPr>
          <w:b w:val="0"/>
          <w:bCs w:val="0"/>
          <w:color w:val="000000"/>
          <w:sz w:val="22"/>
          <w:szCs w:val="22"/>
        </w:rPr>
      </w:pPr>
      <w:r>
        <w:rPr>
          <w:b w:val="0"/>
          <w:bCs w:val="0"/>
          <w:color w:val="000000"/>
          <w:sz w:val="22"/>
          <w:szCs w:val="22"/>
        </w:rPr>
        <w:t xml:space="preserve">Instytut Badań Edukacyjnych. (2022). </w:t>
      </w:r>
      <w:r>
        <w:rPr>
          <w:b w:val="0"/>
          <w:bCs w:val="0"/>
          <w:i/>
          <w:iCs/>
          <w:color w:val="000000"/>
          <w:sz w:val="22"/>
          <w:szCs w:val="22"/>
        </w:rPr>
        <w:t>Ścieżki edukacyjne młodzieży w Polsce – raport z badań.</w:t>
      </w:r>
      <w:r>
        <w:rPr>
          <w:b w:val="0"/>
          <w:bCs w:val="0"/>
          <w:color w:val="000000"/>
          <w:sz w:val="22"/>
          <w:szCs w:val="22"/>
        </w:rPr>
        <w:t xml:space="preserve"> Warszawa: IBE.</w:t>
      </w:r>
    </w:p>
    <w:p w14:paraId="16A90D47" w14:textId="77777777" w:rsidR="00950BD0" w:rsidRDefault="00000000">
      <w:pPr>
        <w:pStyle w:val="Heading2"/>
        <w:keepNext w:val="0"/>
        <w:keepLines w:val="0"/>
        <w:numPr>
          <w:ilvl w:val="0"/>
          <w:numId w:val="8"/>
        </w:numPr>
        <w:spacing w:before="0"/>
        <w:rPr>
          <w:b w:val="0"/>
          <w:bCs w:val="0"/>
          <w:color w:val="000000"/>
          <w:sz w:val="22"/>
          <w:szCs w:val="22"/>
        </w:rPr>
      </w:pPr>
      <w:bookmarkStart w:id="4" w:name="_heading=h.begtt2knnc93" w:colFirst="0" w:colLast="0"/>
      <w:bookmarkEnd w:id="4"/>
      <w:r>
        <w:rPr>
          <w:b w:val="0"/>
          <w:bCs w:val="0"/>
          <w:color w:val="000000"/>
          <w:sz w:val="22"/>
          <w:szCs w:val="22"/>
        </w:rPr>
        <w:t xml:space="preserve">Ośrodek Rozwoju Edukacji. (2022). </w:t>
      </w:r>
      <w:r>
        <w:rPr>
          <w:b w:val="0"/>
          <w:bCs w:val="0"/>
          <w:i/>
          <w:iCs/>
          <w:color w:val="000000"/>
          <w:sz w:val="22"/>
          <w:szCs w:val="22"/>
        </w:rPr>
        <w:t>Uczeń w procesie planowania kariery edukacyjno-zawodowej.</w:t>
      </w:r>
      <w:r>
        <w:rPr>
          <w:b w:val="0"/>
          <w:bCs w:val="0"/>
          <w:color w:val="000000"/>
          <w:sz w:val="22"/>
          <w:szCs w:val="22"/>
        </w:rPr>
        <w:t xml:space="preserve"> Warszawa: ORE.</w:t>
      </w:r>
    </w:p>
    <w:p w14:paraId="6E6F1FC7" w14:textId="77777777" w:rsidR="00950BD0" w:rsidRDefault="00950BD0">
      <w:pPr>
        <w:pStyle w:val="Heading2"/>
        <w:keepNext w:val="0"/>
        <w:keepLines w:val="0"/>
        <w:spacing w:before="360" w:after="80"/>
        <w:rPr>
          <w:b w:val="0"/>
          <w:bCs w:val="0"/>
          <w:color w:val="000000"/>
          <w:sz w:val="22"/>
          <w:szCs w:val="22"/>
        </w:rPr>
      </w:pPr>
      <w:bookmarkStart w:id="5" w:name="_heading=h.r1xpatvg1t85" w:colFirst="0" w:colLast="0"/>
      <w:bookmarkEnd w:id="5"/>
    </w:p>
    <w:p w14:paraId="3822FDF8" w14:textId="77777777" w:rsidR="00950BD0" w:rsidRDefault="00950BD0">
      <w:pPr>
        <w:pStyle w:val="Heading2"/>
        <w:keepNext w:val="0"/>
        <w:keepLines w:val="0"/>
        <w:spacing w:before="360" w:after="80"/>
        <w:ind w:left="720"/>
        <w:rPr>
          <w:b w:val="0"/>
          <w:bCs w:val="0"/>
          <w:sz w:val="18"/>
          <w:szCs w:val="18"/>
        </w:rPr>
      </w:pPr>
      <w:bookmarkStart w:id="6" w:name="_heading=h.rff9njuuzpo1" w:colFirst="0" w:colLast="0"/>
      <w:bookmarkEnd w:id="6"/>
    </w:p>
    <w:sectPr w:rsidR="00950BD0">
      <w:pgSz w:w="12240" w:h="15840"/>
      <w:pgMar w:top="1440" w:right="1800" w:bottom="1440" w:left="180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58400" w14:textId="77777777" w:rsidR="001A2A76" w:rsidRDefault="001A2A76" w:rsidP="00CD565B">
      <w:pPr>
        <w:spacing w:after="0" w:line="240" w:lineRule="auto"/>
      </w:pPr>
      <w:r>
        <w:separator/>
      </w:r>
    </w:p>
  </w:endnote>
  <w:endnote w:type="continuationSeparator" w:id="0">
    <w:p w14:paraId="1BE60227" w14:textId="77777777" w:rsidR="001A2A76" w:rsidRDefault="001A2A76" w:rsidP="00CD5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EAB0AF7B-4E30-4627-B2F9-B3F6077A2A60}"/>
    <w:embedBold r:id="rId2" w:fontKey="{88060AE2-DD82-488E-B52F-253515482A58}"/>
    <w:embedItalic r:id="rId3" w:fontKey="{AD2A4269-76EB-4B47-850B-BCB9A63DD397}"/>
    <w:embedBoldItalic r:id="rId4" w:fontKey="{52F42292-EBD2-4848-9A3E-5EB89064E57E}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094ABD7E-6FA5-4FFC-AAB0-A5CF152691A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516DF" w14:textId="77777777" w:rsidR="001A2A76" w:rsidRDefault="001A2A76" w:rsidP="00CD565B">
      <w:pPr>
        <w:spacing w:after="0" w:line="240" w:lineRule="auto"/>
      </w:pPr>
      <w:r>
        <w:separator/>
      </w:r>
    </w:p>
  </w:footnote>
  <w:footnote w:type="continuationSeparator" w:id="0">
    <w:p w14:paraId="56803066" w14:textId="77777777" w:rsidR="001A2A76" w:rsidRDefault="001A2A76" w:rsidP="00CD56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618C5"/>
    <w:multiLevelType w:val="multilevel"/>
    <w:tmpl w:val="E60E61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FA24AD5"/>
    <w:multiLevelType w:val="multilevel"/>
    <w:tmpl w:val="161818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7CB5D4D"/>
    <w:multiLevelType w:val="multilevel"/>
    <w:tmpl w:val="21B8E3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0B41E1B"/>
    <w:multiLevelType w:val="multilevel"/>
    <w:tmpl w:val="39024A9A"/>
    <w:lvl w:ilvl="0">
      <w:start w:val="1"/>
      <w:numFmt w:val="bullet"/>
      <w:pStyle w:val="ListBullet2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43C2522"/>
    <w:multiLevelType w:val="multilevel"/>
    <w:tmpl w:val="7CE259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46F453E"/>
    <w:multiLevelType w:val="multilevel"/>
    <w:tmpl w:val="50F2DF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7503309"/>
    <w:multiLevelType w:val="multilevel"/>
    <w:tmpl w:val="3B7465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8B83CF0"/>
    <w:multiLevelType w:val="multilevel"/>
    <w:tmpl w:val="E35E18A2"/>
    <w:lvl w:ilvl="0">
      <w:start w:val="1"/>
      <w:numFmt w:val="bullet"/>
      <w:pStyle w:val="ListNumber3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09C72B2"/>
    <w:multiLevelType w:val="multilevel"/>
    <w:tmpl w:val="B65A3F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9B141B7"/>
    <w:multiLevelType w:val="multilevel"/>
    <w:tmpl w:val="9C7228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FD1406A"/>
    <w:multiLevelType w:val="multilevel"/>
    <w:tmpl w:val="E9BC941E"/>
    <w:lvl w:ilvl="0">
      <w:start w:val="1"/>
      <w:numFmt w:val="bullet"/>
      <w:pStyle w:val="ListNumber2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89047F0"/>
    <w:multiLevelType w:val="multilevel"/>
    <w:tmpl w:val="EBA81CC6"/>
    <w:lvl w:ilvl="0">
      <w:start w:val="1"/>
      <w:numFmt w:val="bullet"/>
      <w:pStyle w:val="ListNumber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1971702"/>
    <w:multiLevelType w:val="multilevel"/>
    <w:tmpl w:val="CA4C42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623E2C56"/>
    <w:multiLevelType w:val="multilevel"/>
    <w:tmpl w:val="58AE62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84838AF"/>
    <w:multiLevelType w:val="multilevel"/>
    <w:tmpl w:val="90E8A8D2"/>
    <w:lvl w:ilvl="0">
      <w:start w:val="1"/>
      <w:numFmt w:val="bullet"/>
      <w:pStyle w:val="List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DA16872"/>
    <w:multiLevelType w:val="multilevel"/>
    <w:tmpl w:val="79B6CDE8"/>
    <w:lvl w:ilvl="0">
      <w:start w:val="1"/>
      <w:numFmt w:val="bullet"/>
      <w:pStyle w:val="ListBullet3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F400494"/>
    <w:multiLevelType w:val="multilevel"/>
    <w:tmpl w:val="7C94DF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98481529">
    <w:abstractNumId w:val="14"/>
  </w:num>
  <w:num w:numId="2" w16cid:durableId="434862523">
    <w:abstractNumId w:val="3"/>
  </w:num>
  <w:num w:numId="3" w16cid:durableId="122041895">
    <w:abstractNumId w:val="15"/>
  </w:num>
  <w:num w:numId="4" w16cid:durableId="1274361833">
    <w:abstractNumId w:val="9"/>
  </w:num>
  <w:num w:numId="5" w16cid:durableId="814445616">
    <w:abstractNumId w:val="11"/>
  </w:num>
  <w:num w:numId="6" w16cid:durableId="1908497110">
    <w:abstractNumId w:val="10"/>
  </w:num>
  <w:num w:numId="7" w16cid:durableId="1434204887">
    <w:abstractNumId w:val="7"/>
  </w:num>
  <w:num w:numId="8" w16cid:durableId="1456677582">
    <w:abstractNumId w:val="12"/>
  </w:num>
  <w:num w:numId="9" w16cid:durableId="585042986">
    <w:abstractNumId w:val="16"/>
  </w:num>
  <w:num w:numId="10" w16cid:durableId="942302502">
    <w:abstractNumId w:val="4"/>
  </w:num>
  <w:num w:numId="11" w16cid:durableId="900365322">
    <w:abstractNumId w:val="2"/>
  </w:num>
  <w:num w:numId="12" w16cid:durableId="1800175302">
    <w:abstractNumId w:val="5"/>
  </w:num>
  <w:num w:numId="13" w16cid:durableId="600264593">
    <w:abstractNumId w:val="6"/>
  </w:num>
  <w:num w:numId="14" w16cid:durableId="810289046">
    <w:abstractNumId w:val="1"/>
  </w:num>
  <w:num w:numId="15" w16cid:durableId="989745819">
    <w:abstractNumId w:val="8"/>
  </w:num>
  <w:num w:numId="16" w16cid:durableId="1859585729">
    <w:abstractNumId w:val="0"/>
  </w:num>
  <w:num w:numId="17" w16cid:durableId="5501154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BD0"/>
    <w:rsid w:val="001A2A76"/>
    <w:rsid w:val="008E7DDF"/>
    <w:rsid w:val="00950BD0"/>
    <w:rsid w:val="00A77986"/>
    <w:rsid w:val="00CD565B"/>
    <w:rsid w:val="00F47C9B"/>
    <w:rsid w:val="00F8043C"/>
    <w:rsid w:val="00F8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00E9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b/>
      <w:bCs/>
      <w:color w:val="3660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color w:val="243F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i/>
      <w:iCs/>
      <w:color w:val="243F6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</w:pPr>
    <w:rPr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Pr>
      <w:i/>
      <w:iCs/>
      <w:color w:val="4F81BD"/>
      <w:sz w:val="24"/>
      <w:szCs w:val="24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2094</Words>
  <Characters>12566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2026-03-15T06:55:00Z</dcterms:created>
  <dcterms:modified xsi:type="dcterms:W3CDTF">2026-03-15T07:00:00Z</dcterms:modified>
</cp:coreProperties>
</file>